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20" w:rsidRPr="00C65820" w:rsidRDefault="00C65820" w:rsidP="00C65820">
      <w:pPr>
        <w:pStyle w:val="2"/>
        <w:spacing w:before="0" w:after="240"/>
        <w:jc w:val="center"/>
        <w:textAlignment w:val="baseline"/>
        <w:rPr>
          <w:rFonts w:ascii="Times New Roman" w:eastAsia="Times New Roman" w:hAnsi="Times New Roman" w:cs="Times New Roman"/>
          <w:b/>
          <w:bCs/>
          <w:color w:val="auto"/>
          <w:sz w:val="24"/>
          <w:szCs w:val="24"/>
          <w:lang w:eastAsia="ru-RU"/>
        </w:rPr>
      </w:pPr>
      <w:r w:rsidRPr="00C65820">
        <w:rPr>
          <w:rFonts w:ascii="Times New Roman" w:eastAsia="Times New Roman" w:hAnsi="Times New Roman" w:cs="Times New Roman"/>
          <w:b/>
          <w:bCs/>
          <w:color w:val="444444"/>
          <w:sz w:val="24"/>
          <w:szCs w:val="24"/>
          <w:lang w:eastAsia="ru-RU"/>
        </w:rPr>
        <w:br/>
      </w:r>
      <w:r w:rsidRPr="00C65820">
        <w:rPr>
          <w:rFonts w:ascii="Times New Roman" w:eastAsia="Times New Roman" w:hAnsi="Times New Roman" w:cs="Times New Roman"/>
          <w:b/>
          <w:bCs/>
          <w:color w:val="auto"/>
          <w:sz w:val="24"/>
          <w:szCs w:val="24"/>
          <w:lang w:eastAsia="ru-RU"/>
        </w:rPr>
        <w:t>ПРА</w:t>
      </w:r>
      <w:r w:rsidRPr="00C65820">
        <w:rPr>
          <w:rFonts w:ascii="Times New Roman" w:eastAsia="Times New Roman" w:hAnsi="Times New Roman" w:cs="Times New Roman"/>
          <w:b/>
          <w:bCs/>
          <w:color w:val="auto"/>
          <w:sz w:val="24"/>
          <w:szCs w:val="24"/>
          <w:lang w:eastAsia="ru-RU"/>
        </w:rPr>
        <w:t>ВИТЕЛЬСТВО ЧЕЧЕНСКОЙ РЕСПУБЛИКИ</w:t>
      </w:r>
      <w:r w:rsidRPr="00C65820">
        <w:rPr>
          <w:rFonts w:ascii="Times New Roman" w:eastAsia="Times New Roman" w:hAnsi="Times New Roman" w:cs="Times New Roman"/>
          <w:b/>
          <w:bCs/>
          <w:color w:val="auto"/>
          <w:sz w:val="24"/>
          <w:szCs w:val="24"/>
          <w:lang w:eastAsia="ru-RU"/>
        </w:rPr>
        <w:br/>
        <w:t>ПОСТАНОВЛЕНИЕ</w:t>
      </w:r>
      <w:r w:rsidRPr="00C65820">
        <w:rPr>
          <w:rFonts w:ascii="Times New Roman" w:eastAsia="Times New Roman" w:hAnsi="Times New Roman" w:cs="Times New Roman"/>
          <w:b/>
          <w:bCs/>
          <w:color w:val="auto"/>
          <w:sz w:val="24"/>
          <w:szCs w:val="24"/>
          <w:lang w:eastAsia="ru-RU"/>
        </w:rPr>
        <w:br/>
        <w:t>от 31 декабря 2014 года N 259</w:t>
      </w:r>
      <w:bookmarkStart w:id="0" w:name="_GoBack"/>
      <w:bookmarkEnd w:id="0"/>
      <w:r w:rsidRPr="00C65820">
        <w:rPr>
          <w:rFonts w:ascii="Times New Roman" w:eastAsia="Times New Roman" w:hAnsi="Times New Roman" w:cs="Times New Roman"/>
          <w:b/>
          <w:bCs/>
          <w:color w:val="auto"/>
          <w:sz w:val="24"/>
          <w:szCs w:val="24"/>
          <w:lang w:eastAsia="ru-RU"/>
        </w:rPr>
        <w:br/>
      </w:r>
      <w:r w:rsidRPr="00C65820">
        <w:rPr>
          <w:rFonts w:ascii="Times New Roman" w:eastAsia="Times New Roman" w:hAnsi="Times New Roman" w:cs="Times New Roman"/>
          <w:b/>
          <w:bCs/>
          <w:color w:val="auto"/>
          <w:sz w:val="24"/>
          <w:szCs w:val="24"/>
          <w:lang w:eastAsia="ru-RU"/>
        </w:rPr>
        <w:br/>
        <w:t>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(с изменениями на 18 марта 2025 года)</w:t>
      </w:r>
    </w:p>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(в ред. </w:t>
      </w:r>
      <w:hyperlink r:id="rId4" w:anchor="64U0IK" w:history="1">
        <w:r w:rsidRPr="00C65820">
          <w:rPr>
            <w:rFonts w:ascii="Times New Roman" w:eastAsia="Times New Roman" w:hAnsi="Times New Roman" w:cs="Times New Roman"/>
            <w:color w:val="2C4B99"/>
            <w:sz w:val="24"/>
            <w:szCs w:val="24"/>
            <w:u w:val="single"/>
            <w:lang w:eastAsia="ru-RU"/>
          </w:rPr>
          <w:t>Постановлений Правительства Чеченской Республики от 29.12.2015 N 257</w:t>
        </w:r>
      </w:hyperlink>
      <w:r w:rsidRPr="00C65820">
        <w:rPr>
          <w:rFonts w:ascii="Times New Roman" w:eastAsia="Times New Roman" w:hAnsi="Times New Roman" w:cs="Times New Roman"/>
          <w:sz w:val="24"/>
          <w:szCs w:val="24"/>
          <w:lang w:eastAsia="ru-RU"/>
        </w:rPr>
        <w:t>, </w:t>
      </w:r>
      <w:hyperlink r:id="rId5" w:anchor="64U0IK" w:history="1">
        <w:r w:rsidRPr="00C65820">
          <w:rPr>
            <w:rFonts w:ascii="Times New Roman" w:eastAsia="Times New Roman" w:hAnsi="Times New Roman" w:cs="Times New Roman"/>
            <w:color w:val="2C4B99"/>
            <w:sz w:val="24"/>
            <w:szCs w:val="24"/>
            <w:u w:val="single"/>
            <w:lang w:eastAsia="ru-RU"/>
          </w:rPr>
          <w:t>от 06.02.2018 N 9</w:t>
        </w:r>
      </w:hyperlink>
      <w:r w:rsidRPr="00C65820">
        <w:rPr>
          <w:rFonts w:ascii="Times New Roman" w:eastAsia="Times New Roman" w:hAnsi="Times New Roman" w:cs="Times New Roman"/>
          <w:sz w:val="24"/>
          <w:szCs w:val="24"/>
          <w:lang w:eastAsia="ru-RU"/>
        </w:rPr>
        <w:t>, </w:t>
      </w:r>
      <w:hyperlink r:id="rId6" w:anchor="64U0IK" w:history="1">
        <w:r w:rsidRPr="00C65820">
          <w:rPr>
            <w:rFonts w:ascii="Times New Roman" w:eastAsia="Times New Roman" w:hAnsi="Times New Roman" w:cs="Times New Roman"/>
            <w:color w:val="2C4B99"/>
            <w:sz w:val="24"/>
            <w:szCs w:val="24"/>
            <w:u w:val="single"/>
            <w:lang w:eastAsia="ru-RU"/>
          </w:rPr>
          <w:t>от 17.08.2020 N 193</w:t>
        </w:r>
      </w:hyperlink>
      <w:r w:rsidRPr="00C65820">
        <w:rPr>
          <w:rFonts w:ascii="Times New Roman" w:eastAsia="Times New Roman" w:hAnsi="Times New Roman" w:cs="Times New Roman"/>
          <w:sz w:val="24"/>
          <w:szCs w:val="24"/>
          <w:lang w:eastAsia="ru-RU"/>
        </w:rPr>
        <w:t>, </w:t>
      </w:r>
      <w:hyperlink r:id="rId7" w:anchor="64U0IK" w:history="1">
        <w:r w:rsidRPr="00C65820">
          <w:rPr>
            <w:rFonts w:ascii="Times New Roman" w:eastAsia="Times New Roman" w:hAnsi="Times New Roman" w:cs="Times New Roman"/>
            <w:color w:val="2C4B99"/>
            <w:sz w:val="24"/>
            <w:szCs w:val="24"/>
            <w:u w:val="single"/>
            <w:lang w:eastAsia="ru-RU"/>
          </w:rPr>
          <w:t>от 15.07.2021 N 148</w:t>
        </w:r>
      </w:hyperlink>
      <w:r w:rsidRPr="00C65820">
        <w:rPr>
          <w:rFonts w:ascii="Times New Roman" w:eastAsia="Times New Roman" w:hAnsi="Times New Roman" w:cs="Times New Roman"/>
          <w:sz w:val="24"/>
          <w:szCs w:val="24"/>
          <w:lang w:eastAsia="ru-RU"/>
        </w:rPr>
        <w:t>, </w:t>
      </w:r>
      <w:hyperlink r:id="rId8" w:anchor="64U0IK" w:history="1">
        <w:r w:rsidRPr="00C65820">
          <w:rPr>
            <w:rFonts w:ascii="Times New Roman" w:eastAsia="Times New Roman" w:hAnsi="Times New Roman" w:cs="Times New Roman"/>
            <w:color w:val="2C4B99"/>
            <w:sz w:val="24"/>
            <w:szCs w:val="24"/>
            <w:u w:val="single"/>
            <w:lang w:eastAsia="ru-RU"/>
          </w:rPr>
          <w:t>от 13.02.2024 N 31</w:t>
        </w:r>
      </w:hyperlink>
      <w:r w:rsidRPr="00C65820">
        <w:rPr>
          <w:rFonts w:ascii="Times New Roman" w:eastAsia="Times New Roman" w:hAnsi="Times New Roman" w:cs="Times New Roman"/>
          <w:sz w:val="24"/>
          <w:szCs w:val="24"/>
          <w:lang w:eastAsia="ru-RU"/>
        </w:rPr>
        <w:t>, </w:t>
      </w:r>
      <w:hyperlink r:id="rId9" w:anchor="64U0IK" w:history="1">
        <w:r w:rsidRPr="00C65820">
          <w:rPr>
            <w:rFonts w:ascii="Times New Roman" w:eastAsia="Times New Roman" w:hAnsi="Times New Roman" w:cs="Times New Roman"/>
            <w:color w:val="2C4B99"/>
            <w:sz w:val="24"/>
            <w:szCs w:val="24"/>
            <w:u w:val="single"/>
            <w:lang w:eastAsia="ru-RU"/>
          </w:rPr>
          <w:t>от 18.03.2025 N 48</w:t>
        </w:r>
      </w:hyperlink>
      <w:r w:rsidRPr="00C65820">
        <w:rPr>
          <w:rFonts w:ascii="Times New Roman" w:eastAsia="Times New Roman" w:hAnsi="Times New Roman" w:cs="Times New Roman"/>
          <w:sz w:val="24"/>
          <w:szCs w:val="24"/>
          <w:lang w:eastAsia="ru-RU"/>
        </w:rPr>
        <w:t>)</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В соответствии с </w:t>
      </w:r>
      <w:hyperlink r:id="rId10" w:anchor="7D20K3" w:history="1">
        <w:r w:rsidRPr="00C65820">
          <w:rPr>
            <w:rFonts w:ascii="Times New Roman" w:eastAsia="Times New Roman" w:hAnsi="Times New Roman" w:cs="Times New Roman"/>
            <w:color w:val="2C4B99"/>
            <w:sz w:val="24"/>
            <w:szCs w:val="24"/>
            <w:u w:val="single"/>
            <w:lang w:eastAsia="ru-RU"/>
          </w:rPr>
          <w:t>Федеральным законом от 29 декабря 2012 года N 273-ФЗ "Об образовании в Российской Федерации"</w:t>
        </w:r>
      </w:hyperlink>
      <w:r w:rsidRPr="00C65820">
        <w:rPr>
          <w:rFonts w:ascii="Times New Roman" w:eastAsia="Times New Roman" w:hAnsi="Times New Roman" w:cs="Times New Roman"/>
          <w:sz w:val="24"/>
          <w:szCs w:val="24"/>
          <w:lang w:eastAsia="ru-RU"/>
        </w:rPr>
        <w:t> Правительство Чеченской Республики постанов</w:t>
      </w:r>
      <w:r w:rsidRPr="00C65820">
        <w:rPr>
          <w:rFonts w:ascii="Times New Roman" w:eastAsia="Times New Roman" w:hAnsi="Times New Roman" w:cs="Times New Roman"/>
          <w:sz w:val="24"/>
          <w:szCs w:val="24"/>
          <w:lang w:eastAsia="ru-RU"/>
        </w:rPr>
        <w:t>ляет:</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1.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1500 ру</w:t>
      </w:r>
      <w:r w:rsidRPr="00C65820">
        <w:rPr>
          <w:rFonts w:ascii="Times New Roman" w:eastAsia="Times New Roman" w:hAnsi="Times New Roman" w:cs="Times New Roman"/>
          <w:sz w:val="24"/>
          <w:szCs w:val="24"/>
          <w:lang w:eastAsia="ru-RU"/>
        </w:rPr>
        <w:t>б.</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родителям (законным представителям), имеющим трех и более несо</w:t>
      </w:r>
      <w:r w:rsidRPr="00C65820">
        <w:rPr>
          <w:rFonts w:ascii="Times New Roman" w:eastAsia="Times New Roman" w:hAnsi="Times New Roman" w:cs="Times New Roman"/>
          <w:sz w:val="24"/>
          <w:szCs w:val="24"/>
          <w:lang w:eastAsia="ru-RU"/>
        </w:rPr>
        <w:t>вершеннолетних детей, 1000 руб.</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детьми с туберкулезной интоксикацией, а также за детьми лиц, погибших (умерших) (пропавших без вести) в результате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обучающимися в государственных и муниципальных образовательных организациях, реализующих образовательные программы дошкольного образования, родительская плата не взимается.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 3 в ред. </w:t>
      </w:r>
      <w:hyperlink r:id="rId11"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4. Утвердить:</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Порядок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согласно приложению N 1;</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согласно приложению N 2.</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5. Признать утратившим силу </w:t>
      </w:r>
      <w:hyperlink r:id="rId12" w:anchor="64U0IK" w:history="1">
        <w:r w:rsidRPr="00C65820">
          <w:rPr>
            <w:rFonts w:ascii="Times New Roman" w:eastAsia="Times New Roman" w:hAnsi="Times New Roman" w:cs="Times New Roman"/>
            <w:color w:val="2C4B99"/>
            <w:sz w:val="24"/>
            <w:szCs w:val="24"/>
            <w:u w:val="single"/>
            <w:lang w:eastAsia="ru-RU"/>
          </w:rPr>
          <w:t>Постановление Правительства Чеченской Республики от 3 декабря 2013 года N 305 "Об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муниципальных образовательных организациях, реализующих образовательную программу дошкольного образования"</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6. Контроль за выполнением настоящего Постановления возложить на заместителя Председателя Правительства Чеченской Республики, осуществляющего полномочия по координации деятельности исполнительных органов Чеченской Республики в сфере образования.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 6 в ред. </w:t>
      </w:r>
      <w:hyperlink r:id="rId13"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7. Настоящее Постановление вступает в силу по истечении десяти дней со дня его официального опубликования и применяется к правоотношениям, возникшим с 1 января 2015 года.</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jc w:val="right"/>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lastRenderedPageBreak/>
        <w:br/>
        <w:t>Заместитель</w:t>
      </w:r>
      <w:r w:rsidRPr="00C65820">
        <w:rPr>
          <w:rFonts w:ascii="Times New Roman" w:eastAsia="Times New Roman" w:hAnsi="Times New Roman" w:cs="Times New Roman"/>
          <w:sz w:val="24"/>
          <w:szCs w:val="24"/>
          <w:lang w:eastAsia="ru-RU"/>
        </w:rPr>
        <w:br/>
        <w:t>Председателя Правительства</w:t>
      </w:r>
      <w:r w:rsidRPr="00C65820">
        <w:rPr>
          <w:rFonts w:ascii="Times New Roman" w:eastAsia="Times New Roman" w:hAnsi="Times New Roman" w:cs="Times New Roman"/>
          <w:sz w:val="24"/>
          <w:szCs w:val="24"/>
          <w:lang w:eastAsia="ru-RU"/>
        </w:rPr>
        <w:br/>
        <w:t>Чеченской Республики</w:t>
      </w:r>
      <w:r w:rsidRPr="00C65820">
        <w:rPr>
          <w:rFonts w:ascii="Times New Roman" w:eastAsia="Times New Roman" w:hAnsi="Times New Roman" w:cs="Times New Roman"/>
          <w:sz w:val="24"/>
          <w:szCs w:val="24"/>
          <w:lang w:eastAsia="ru-RU"/>
        </w:rPr>
        <w:br/>
        <w:t>А.А.МАГОМАДОВ</w:t>
      </w:r>
    </w:p>
    <w:p w:rsidR="00C65820" w:rsidRPr="00C65820" w:rsidRDefault="00C65820" w:rsidP="00C65820">
      <w:pPr>
        <w:spacing w:after="240" w:line="240" w:lineRule="auto"/>
        <w:jc w:val="right"/>
        <w:textAlignment w:val="baseline"/>
        <w:outlineLvl w:val="1"/>
        <w:rPr>
          <w:rFonts w:ascii="Times New Roman" w:eastAsia="Times New Roman" w:hAnsi="Times New Roman" w:cs="Times New Roman"/>
          <w:b/>
          <w:bCs/>
          <w:sz w:val="24"/>
          <w:szCs w:val="24"/>
          <w:lang w:eastAsia="ru-RU"/>
        </w:rPr>
      </w:pPr>
      <w:r w:rsidRPr="00C65820">
        <w:rPr>
          <w:rFonts w:ascii="Times New Roman" w:eastAsia="Times New Roman" w:hAnsi="Times New Roman" w:cs="Times New Roman"/>
          <w:b/>
          <w:bCs/>
          <w:sz w:val="24"/>
          <w:szCs w:val="24"/>
          <w:lang w:eastAsia="ru-RU"/>
        </w:rPr>
        <w:br/>
      </w:r>
      <w:r w:rsidRPr="00C65820">
        <w:rPr>
          <w:rFonts w:ascii="Times New Roman" w:eastAsia="Times New Roman" w:hAnsi="Times New Roman" w:cs="Times New Roman"/>
          <w:b/>
          <w:bCs/>
          <w:sz w:val="24"/>
          <w:szCs w:val="24"/>
          <w:lang w:eastAsia="ru-RU"/>
        </w:rPr>
        <w:br/>
        <w:t>Приложение N 1</w:t>
      </w:r>
      <w:r w:rsidRPr="00C65820">
        <w:rPr>
          <w:rFonts w:ascii="Times New Roman" w:eastAsia="Times New Roman" w:hAnsi="Times New Roman" w:cs="Times New Roman"/>
          <w:b/>
          <w:bCs/>
          <w:sz w:val="24"/>
          <w:szCs w:val="24"/>
          <w:lang w:eastAsia="ru-RU"/>
        </w:rPr>
        <w:br/>
        <w:t>к Постановлению Правительства</w:t>
      </w:r>
      <w:r w:rsidRPr="00C65820">
        <w:rPr>
          <w:rFonts w:ascii="Times New Roman" w:eastAsia="Times New Roman" w:hAnsi="Times New Roman" w:cs="Times New Roman"/>
          <w:b/>
          <w:bCs/>
          <w:sz w:val="24"/>
          <w:szCs w:val="24"/>
          <w:lang w:eastAsia="ru-RU"/>
        </w:rPr>
        <w:br/>
        <w:t>Чеченской Республики</w:t>
      </w:r>
      <w:r w:rsidRPr="00C65820">
        <w:rPr>
          <w:rFonts w:ascii="Times New Roman" w:eastAsia="Times New Roman" w:hAnsi="Times New Roman" w:cs="Times New Roman"/>
          <w:b/>
          <w:bCs/>
          <w:sz w:val="24"/>
          <w:szCs w:val="24"/>
          <w:lang w:eastAsia="ru-RU"/>
        </w:rPr>
        <w:br/>
        <w:t>от 31 декабря 2014 г. N 259</w:t>
      </w:r>
    </w:p>
    <w:p w:rsidR="00C65820" w:rsidRPr="00C65820" w:rsidRDefault="00C65820" w:rsidP="00C65820">
      <w:pPr>
        <w:spacing w:after="240" w:line="240" w:lineRule="auto"/>
        <w:jc w:val="center"/>
        <w:textAlignment w:val="baseline"/>
        <w:rPr>
          <w:rFonts w:ascii="Times New Roman" w:eastAsia="Times New Roman" w:hAnsi="Times New Roman" w:cs="Times New Roman"/>
          <w:b/>
          <w:bCs/>
          <w:sz w:val="24"/>
          <w:szCs w:val="24"/>
          <w:lang w:eastAsia="ru-RU"/>
        </w:rPr>
      </w:pPr>
      <w:r w:rsidRPr="00C65820">
        <w:rPr>
          <w:rFonts w:ascii="Times New Roman" w:eastAsia="Times New Roman" w:hAnsi="Times New Roman" w:cs="Times New Roman"/>
          <w:b/>
          <w:bCs/>
          <w:sz w:val="24"/>
          <w:szCs w:val="24"/>
          <w:lang w:eastAsia="ru-RU"/>
        </w:rPr>
        <w:br/>
      </w:r>
      <w:r w:rsidRPr="00C65820">
        <w:rPr>
          <w:rFonts w:ascii="Times New Roman" w:eastAsia="Times New Roman" w:hAnsi="Times New Roman" w:cs="Times New Roman"/>
          <w:b/>
          <w:bCs/>
          <w:sz w:val="24"/>
          <w:szCs w:val="24"/>
          <w:lang w:eastAsia="ru-RU"/>
        </w:rPr>
        <w:br/>
        <w:t>ПОРЯДОК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(в ред. </w:t>
      </w:r>
      <w:hyperlink r:id="rId14" w:anchor="64U0IK" w:history="1">
        <w:r w:rsidRPr="00C65820">
          <w:rPr>
            <w:rFonts w:ascii="Times New Roman" w:eastAsia="Times New Roman" w:hAnsi="Times New Roman" w:cs="Times New Roman"/>
            <w:color w:val="2C4B99"/>
            <w:sz w:val="24"/>
            <w:szCs w:val="24"/>
            <w:u w:val="single"/>
            <w:lang w:eastAsia="ru-RU"/>
          </w:rPr>
          <w:t>Постановлений Правительства Чеченской Республики от 29.12.2015 N 257</w:t>
        </w:r>
      </w:hyperlink>
      <w:r w:rsidRPr="00C65820">
        <w:rPr>
          <w:rFonts w:ascii="Times New Roman" w:eastAsia="Times New Roman" w:hAnsi="Times New Roman" w:cs="Times New Roman"/>
          <w:sz w:val="24"/>
          <w:szCs w:val="24"/>
          <w:lang w:eastAsia="ru-RU"/>
        </w:rPr>
        <w:t>, </w:t>
      </w:r>
      <w:hyperlink r:id="rId15" w:anchor="64U0IK" w:history="1">
        <w:r w:rsidRPr="00C65820">
          <w:rPr>
            <w:rFonts w:ascii="Times New Roman" w:eastAsia="Times New Roman" w:hAnsi="Times New Roman" w:cs="Times New Roman"/>
            <w:color w:val="2C4B99"/>
            <w:sz w:val="24"/>
            <w:szCs w:val="24"/>
            <w:u w:val="single"/>
            <w:lang w:eastAsia="ru-RU"/>
          </w:rPr>
          <w:t>от 06.02.2018 N 9</w:t>
        </w:r>
      </w:hyperlink>
      <w:r w:rsidRPr="00C65820">
        <w:rPr>
          <w:rFonts w:ascii="Times New Roman" w:eastAsia="Times New Roman" w:hAnsi="Times New Roman" w:cs="Times New Roman"/>
          <w:sz w:val="24"/>
          <w:szCs w:val="24"/>
          <w:lang w:eastAsia="ru-RU"/>
        </w:rPr>
        <w:t>, </w:t>
      </w:r>
      <w:hyperlink r:id="rId16" w:anchor="64U0IK" w:history="1">
        <w:r w:rsidRPr="00C65820">
          <w:rPr>
            <w:rFonts w:ascii="Times New Roman" w:eastAsia="Times New Roman" w:hAnsi="Times New Roman" w:cs="Times New Roman"/>
            <w:color w:val="2C4B99"/>
            <w:sz w:val="24"/>
            <w:szCs w:val="24"/>
            <w:u w:val="single"/>
            <w:lang w:eastAsia="ru-RU"/>
          </w:rPr>
          <w:t>от 15.07.2021 N 148</w:t>
        </w:r>
      </w:hyperlink>
      <w:r w:rsidRPr="00C65820">
        <w:rPr>
          <w:rFonts w:ascii="Times New Roman" w:eastAsia="Times New Roman" w:hAnsi="Times New Roman" w:cs="Times New Roman"/>
          <w:sz w:val="24"/>
          <w:szCs w:val="24"/>
          <w:lang w:eastAsia="ru-RU"/>
        </w:rPr>
        <w:t>, </w:t>
      </w:r>
      <w:hyperlink r:id="rId17" w:anchor="64U0IK" w:history="1">
        <w:r w:rsidRPr="00C65820">
          <w:rPr>
            <w:rFonts w:ascii="Times New Roman" w:eastAsia="Times New Roman" w:hAnsi="Times New Roman" w:cs="Times New Roman"/>
            <w:color w:val="2C4B99"/>
            <w:sz w:val="24"/>
            <w:szCs w:val="24"/>
            <w:u w:val="single"/>
            <w:lang w:eastAsia="ru-RU"/>
          </w:rPr>
          <w:t>от 18.03.2025 N 48</w:t>
        </w:r>
      </w:hyperlink>
      <w:r w:rsidRPr="00C65820">
        <w:rPr>
          <w:rFonts w:ascii="Times New Roman" w:eastAsia="Times New Roman" w:hAnsi="Times New Roman" w:cs="Times New Roman"/>
          <w:sz w:val="24"/>
          <w:szCs w:val="24"/>
          <w:lang w:eastAsia="ru-RU"/>
        </w:rPr>
        <w:t>)</w:t>
      </w:r>
    </w:p>
    <w:p w:rsidR="00C65820" w:rsidRPr="00C65820" w:rsidRDefault="00C65820" w:rsidP="00C65820">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C65820">
        <w:rPr>
          <w:rFonts w:ascii="Times New Roman" w:eastAsia="Times New Roman" w:hAnsi="Times New Roman" w:cs="Times New Roman"/>
          <w:b/>
          <w:bCs/>
          <w:sz w:val="24"/>
          <w:szCs w:val="24"/>
          <w:lang w:eastAsia="ru-RU"/>
        </w:rPr>
        <w:br/>
      </w:r>
      <w:r w:rsidRPr="00C65820">
        <w:rPr>
          <w:rFonts w:ascii="Times New Roman" w:eastAsia="Times New Roman" w:hAnsi="Times New Roman" w:cs="Times New Roman"/>
          <w:b/>
          <w:bCs/>
          <w:sz w:val="24"/>
          <w:szCs w:val="24"/>
          <w:lang w:eastAsia="ru-RU"/>
        </w:rPr>
        <w:br/>
      </w:r>
      <w:r w:rsidRPr="00C65820">
        <w:rPr>
          <w:rFonts w:ascii="Times New Roman" w:eastAsia="Times New Roman" w:hAnsi="Times New Roman" w:cs="Times New Roman"/>
          <w:b/>
          <w:bCs/>
          <w:sz w:val="24"/>
          <w:szCs w:val="24"/>
          <w:lang w:eastAsia="ru-RU"/>
        </w:rPr>
        <w:br/>
        <w:t>1. Общие положения</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1.1. Порядок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(далее - Порядок), разработан в соответствии с </w:t>
      </w:r>
      <w:hyperlink r:id="rId18" w:anchor="7D20K3" w:history="1">
        <w:r w:rsidRPr="00C65820">
          <w:rPr>
            <w:rFonts w:ascii="Times New Roman" w:eastAsia="Times New Roman" w:hAnsi="Times New Roman" w:cs="Times New Roman"/>
            <w:color w:val="2C4B99"/>
            <w:sz w:val="24"/>
            <w:szCs w:val="24"/>
            <w:u w:val="single"/>
            <w:lang w:eastAsia="ru-RU"/>
          </w:rPr>
          <w:t>Федеральным законом от 29 декабря 2012 года N 273-ФЗ "Об образовании в Российской Федерации"</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1.2. Порядок определяет правила взимания родительской платы в государственных и муниципальных образовательных организациях, реализующих образовательную программу дошкольного образования (далее - ДОО).</w:t>
      </w:r>
      <w:r w:rsidRPr="00C65820">
        <w:rPr>
          <w:rFonts w:ascii="Times New Roman" w:eastAsia="Times New Roman" w:hAnsi="Times New Roman" w:cs="Times New Roman"/>
          <w:sz w:val="24"/>
          <w:szCs w:val="24"/>
          <w:lang w:eastAsia="ru-RU"/>
        </w:rPr>
        <w:br/>
      </w:r>
    </w:p>
    <w:p w:rsidR="00C65820" w:rsidRPr="00C65820" w:rsidRDefault="00C65820" w:rsidP="00C65820">
      <w:pPr>
        <w:spacing w:after="240" w:line="240" w:lineRule="auto"/>
        <w:textAlignment w:val="baseline"/>
        <w:outlineLvl w:val="2"/>
        <w:rPr>
          <w:rFonts w:ascii="Times New Roman" w:eastAsia="Times New Roman" w:hAnsi="Times New Roman" w:cs="Times New Roman"/>
          <w:b/>
          <w:bCs/>
          <w:sz w:val="24"/>
          <w:szCs w:val="24"/>
          <w:lang w:eastAsia="ru-RU"/>
        </w:rPr>
      </w:pPr>
      <w:r w:rsidRPr="00C65820">
        <w:rPr>
          <w:rFonts w:ascii="Times New Roman" w:eastAsia="Times New Roman" w:hAnsi="Times New Roman" w:cs="Times New Roman"/>
          <w:b/>
          <w:bCs/>
          <w:sz w:val="24"/>
          <w:szCs w:val="24"/>
          <w:lang w:eastAsia="ru-RU"/>
        </w:rPr>
        <w:br/>
        <w:t>2. Размер родительской платы за присмотр и уход за детьми в ДОО</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2.1. За присмотр и уход за ребенком учредитель дошкольной образовательной организации, осуществляющей образовательную деятельность, устанавливает плату, взимаемую с родителей (законных представителей) и ее размер.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 2.1 в ред. </w:t>
      </w:r>
      <w:hyperlink r:id="rId19"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29.12.2015 N 257</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lastRenderedPageBreak/>
        <w:t>2.2.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2.3.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таких организаций.</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2.5. Для родителей (законных представителей), имеющих трех и более несовершеннолетних детей, устанавливается сниженный размер родительской платы.</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2.6. За присмотр и уход за детьми-инвалидами, детьми-сиротами и детьми, оставшимися без попечения родителей, детьми с туберкулезной интоксикацией, а также за детьми лиц, погибших (умерших) (пропавших без вести) в результате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обучающимися в ДОО, родительская плата не взимается.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 2.6 в ред. </w:t>
      </w:r>
      <w:hyperlink r:id="rId20"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2.7. Освобождение от родительской платы и снижение ее размера производится на основании следующих документов:</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письменного заявления родителя (законного представителя);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заверенной копии справки, подтверждающей факт установления инвалидности;</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заключения психолого-медико-педагогической комиссии;</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справки о составе семьи.</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2.8. Заявление, указанное в пункте 2.7 настоящего Порядка, родителями (законными представителями) представляется в ДОО. В случае если документы, указанные в абзацах третьем, четвертом и пятом пункта 2.7 настоящего Порядка, не представлены родителем (законным представителем) по собственной инициативе, они запрашиваются ДОО в порядке межведомственного информационного взаимодействия.</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lastRenderedPageBreak/>
        <w:t>(п. 2.8 в ред. </w:t>
      </w:r>
      <w:hyperlink r:id="rId21"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15.07.2021 N 148</w:t>
        </w:r>
      </w:hyperlink>
      <w:r w:rsidRPr="00C65820">
        <w:rPr>
          <w:rFonts w:ascii="Times New Roman" w:eastAsia="Times New Roman" w:hAnsi="Times New Roman" w:cs="Times New Roman"/>
          <w:sz w:val="24"/>
          <w:szCs w:val="24"/>
          <w:lang w:eastAsia="ru-RU"/>
        </w:rPr>
        <w:t>)</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2.9. Заявление об освобождении от родительской платы или снижении ее размера рассматривается руководителем ДОО в течение 3 рабочих дней. По результатам рассмотрения заявления принимается решение об освобождении от родительской платы (о снижении размера родительской платы) или об отказе в освобождении от родительской платы (в снижении размера родительской платы).</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2.10. Основанием для отказа в предоставлении льгот по родительской плате является несоответствие отдельных категорий граждан требованиям пункто</w:t>
      </w:r>
      <w:r w:rsidRPr="00C65820">
        <w:rPr>
          <w:rFonts w:ascii="Times New Roman" w:eastAsia="Times New Roman" w:hAnsi="Times New Roman" w:cs="Times New Roman"/>
          <w:sz w:val="24"/>
          <w:szCs w:val="24"/>
          <w:lang w:eastAsia="ru-RU"/>
        </w:rPr>
        <w:t>в 2.5 и 2.6 настоящего Порядка.</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 2.10 в ред. </w:t>
      </w:r>
      <w:hyperlink r:id="rId22"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15.07.2021 N 148</w:t>
        </w:r>
      </w:hyperlink>
      <w:r w:rsidRPr="00C65820">
        <w:rPr>
          <w:rFonts w:ascii="Times New Roman" w:eastAsia="Times New Roman" w:hAnsi="Times New Roman" w:cs="Times New Roman"/>
          <w:sz w:val="24"/>
          <w:szCs w:val="24"/>
          <w:lang w:eastAsia="ru-RU"/>
        </w:rPr>
        <w:t>)</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2.11. Родители (законные представители) уведомляются о принятом решении в течение 2 рабочих дней.</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2.12. Освобождение от родительской платы, снижение или увеличение (в случае наступления обстоятельств, исключающих предоставление льготы по родительской плате) ее размера производятся с первого числа месяца, следующего за месяцем представления документов в ДОО.</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Освобождение от родительской платы, снижение или увеличение ее размера в соответствии с настоящим Порядком оформляются приказом руководителя ДОО.</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2.13. Родители (законные представители), не представившие своевременно в ДОО документы, необходимые для установления льготы, родительскую пл</w:t>
      </w:r>
      <w:r w:rsidRPr="00C65820">
        <w:rPr>
          <w:rFonts w:ascii="Times New Roman" w:eastAsia="Times New Roman" w:hAnsi="Times New Roman" w:cs="Times New Roman"/>
          <w:sz w:val="24"/>
          <w:szCs w:val="24"/>
          <w:lang w:eastAsia="ru-RU"/>
        </w:rPr>
        <w:t>ату вносят на общих основаниях.</w:t>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2.14. Пересмотр родительской платы за присмотр и уход за детьми в ДОО в сторону увеличения производится не чаще одного раза в год.</w:t>
      </w:r>
      <w:r w:rsidRPr="00C65820">
        <w:rPr>
          <w:rFonts w:ascii="Times New Roman" w:eastAsia="Times New Roman" w:hAnsi="Times New Roman" w:cs="Times New Roman"/>
          <w:sz w:val="24"/>
          <w:szCs w:val="24"/>
          <w:lang w:eastAsia="ru-RU"/>
        </w:rPr>
        <w:br/>
      </w:r>
    </w:p>
    <w:p w:rsidR="00C65820" w:rsidRPr="00C65820" w:rsidRDefault="00C65820" w:rsidP="00C65820">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C65820">
        <w:rPr>
          <w:rFonts w:ascii="Times New Roman" w:eastAsia="Times New Roman" w:hAnsi="Times New Roman" w:cs="Times New Roman"/>
          <w:b/>
          <w:bCs/>
          <w:sz w:val="24"/>
          <w:szCs w:val="24"/>
          <w:lang w:eastAsia="ru-RU"/>
        </w:rPr>
        <w:br/>
      </w:r>
      <w:r w:rsidRPr="00C65820">
        <w:rPr>
          <w:rFonts w:ascii="Times New Roman" w:eastAsia="Times New Roman" w:hAnsi="Times New Roman" w:cs="Times New Roman"/>
          <w:b/>
          <w:bCs/>
          <w:sz w:val="24"/>
          <w:szCs w:val="24"/>
          <w:lang w:eastAsia="ru-RU"/>
        </w:rPr>
        <w:br/>
        <w:t>3. Порядок внесения родительской платы</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3.1. Родители (законные представители) обязаны ежемесячно вносить родительскую плату в порядке и в сроки, предусмотренные договором между родителями (законными представителями) и ДОО, путем перечисления денежных средств через кредитные учреждения не п</w:t>
      </w:r>
      <w:r w:rsidRPr="00C65820">
        <w:rPr>
          <w:rFonts w:ascii="Times New Roman" w:eastAsia="Times New Roman" w:hAnsi="Times New Roman" w:cs="Times New Roman"/>
          <w:sz w:val="24"/>
          <w:szCs w:val="24"/>
          <w:lang w:eastAsia="ru-RU"/>
        </w:rPr>
        <w:t>озднее 5 числа текущего месяца.</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3.2. При непосещении ребенком ДОО более 3 дней подряд по уважительной причине размер ежемесячной платы уменьшается пропорционально количеству дней, в течение которых не осуществлялись при</w:t>
      </w:r>
      <w:r w:rsidRPr="00C65820">
        <w:rPr>
          <w:rFonts w:ascii="Times New Roman" w:eastAsia="Times New Roman" w:hAnsi="Times New Roman" w:cs="Times New Roman"/>
          <w:sz w:val="24"/>
          <w:szCs w:val="24"/>
          <w:lang w:eastAsia="ru-RU"/>
        </w:rPr>
        <w:t>смотр и уход за ребенком в ДОО.</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3.3. Излишне начисленная (вследствие счетной ошибки и т.п.) и внесенная сумма родительской платы на основании заявления родителей (законных представителей) и приказа руководителя ДОО засчитывается в счет родительской платы, взимаемой за следующий месяц посещения ребенком ДОО.</w:t>
      </w:r>
      <w:r w:rsidRPr="00C65820">
        <w:rPr>
          <w:rFonts w:ascii="Times New Roman" w:eastAsia="Times New Roman" w:hAnsi="Times New Roman" w:cs="Times New Roman"/>
          <w:sz w:val="24"/>
          <w:szCs w:val="24"/>
          <w:lang w:eastAsia="ru-RU"/>
        </w:rPr>
        <w:br/>
      </w:r>
    </w:p>
    <w:p w:rsidR="00C65820" w:rsidRPr="00C65820" w:rsidRDefault="00C65820" w:rsidP="00C65820">
      <w:pPr>
        <w:spacing w:after="0" w:line="240" w:lineRule="auto"/>
        <w:textAlignment w:val="baseline"/>
        <w:rPr>
          <w:rFonts w:ascii="Times New Roman" w:eastAsia="Times New Roman" w:hAnsi="Times New Roman" w:cs="Times New Roman"/>
          <w:sz w:val="24"/>
          <w:szCs w:val="24"/>
          <w:lang w:eastAsia="ru-RU"/>
        </w:rPr>
      </w:pP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lastRenderedPageBreak/>
        <w:t>Ответственность за своевременное поступление родительской платы и ее целевое расхо</w:t>
      </w:r>
      <w:r w:rsidRPr="00C65820">
        <w:rPr>
          <w:rFonts w:ascii="Times New Roman" w:eastAsia="Times New Roman" w:hAnsi="Times New Roman" w:cs="Times New Roman"/>
          <w:sz w:val="24"/>
          <w:szCs w:val="24"/>
          <w:lang w:eastAsia="ru-RU"/>
        </w:rPr>
        <w:t>дование несет руководитель ДОО.</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3.4. Родители (законные представители) обязаны извещать руководителя ДОО о наступлении обстоятельств, влекущих изменение размера родительской платы, не позднее одного месяца со дня н</w:t>
      </w:r>
      <w:r w:rsidRPr="00C65820">
        <w:rPr>
          <w:rFonts w:ascii="Times New Roman" w:eastAsia="Times New Roman" w:hAnsi="Times New Roman" w:cs="Times New Roman"/>
          <w:sz w:val="24"/>
          <w:szCs w:val="24"/>
          <w:lang w:eastAsia="ru-RU"/>
        </w:rPr>
        <w:t>аступления таких обстоятельств.</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 xml:space="preserve">При наступлении обстоятельств, влекущих внесение родительской платы в ином размере, родительская плата вносится в ином размере, начиная с месяца, следующего за месяцем, в котором наступили </w:t>
      </w:r>
      <w:r w:rsidRPr="00C65820">
        <w:rPr>
          <w:rFonts w:ascii="Times New Roman" w:eastAsia="Times New Roman" w:hAnsi="Times New Roman" w:cs="Times New Roman"/>
          <w:sz w:val="24"/>
          <w:szCs w:val="24"/>
          <w:lang w:eastAsia="ru-RU"/>
        </w:rPr>
        <w:t>соответствующие обстоятельства.</w:t>
      </w:r>
    </w:p>
    <w:p w:rsidR="00C65820" w:rsidRPr="00C65820" w:rsidRDefault="00C65820" w:rsidP="00C65820">
      <w:pPr>
        <w:spacing w:after="0" w:line="240" w:lineRule="auto"/>
        <w:ind w:firstLine="480"/>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3.5.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w:t>
      </w:r>
      <w:r w:rsidRPr="00C65820">
        <w:rPr>
          <w:rFonts w:ascii="Times New Roman" w:eastAsia="Times New Roman" w:hAnsi="Times New Roman" w:cs="Times New Roman"/>
          <w:sz w:val="24"/>
          <w:szCs w:val="24"/>
          <w:lang w:eastAsia="ru-RU"/>
        </w:rPr>
        <w:br/>
      </w:r>
    </w:p>
    <w:p w:rsidR="00C65820" w:rsidRPr="00C65820" w:rsidRDefault="00C65820" w:rsidP="00C65820">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C65820">
        <w:rPr>
          <w:rFonts w:ascii="Times New Roman" w:eastAsia="Times New Roman" w:hAnsi="Times New Roman" w:cs="Times New Roman"/>
          <w:b/>
          <w:bCs/>
          <w:sz w:val="24"/>
          <w:szCs w:val="24"/>
          <w:lang w:eastAsia="ru-RU"/>
        </w:rPr>
        <w:br/>
      </w:r>
      <w:r w:rsidRPr="00C65820">
        <w:rPr>
          <w:rFonts w:ascii="Times New Roman" w:eastAsia="Times New Roman" w:hAnsi="Times New Roman" w:cs="Times New Roman"/>
          <w:b/>
          <w:bCs/>
          <w:sz w:val="24"/>
          <w:szCs w:val="24"/>
          <w:lang w:eastAsia="ru-RU"/>
        </w:rPr>
        <w:br/>
        <w:t>Приложение</w:t>
      </w:r>
      <w:r w:rsidRPr="00C65820">
        <w:rPr>
          <w:rFonts w:ascii="Times New Roman" w:eastAsia="Times New Roman" w:hAnsi="Times New Roman" w:cs="Times New Roman"/>
          <w:b/>
          <w:bCs/>
          <w:sz w:val="24"/>
          <w:szCs w:val="24"/>
          <w:lang w:eastAsia="ru-RU"/>
        </w:rPr>
        <w:br/>
        <w:t>к Порядку взимания родительской платы</w:t>
      </w:r>
      <w:r w:rsidRPr="00C65820">
        <w:rPr>
          <w:rFonts w:ascii="Times New Roman" w:eastAsia="Times New Roman" w:hAnsi="Times New Roman" w:cs="Times New Roman"/>
          <w:b/>
          <w:bCs/>
          <w:sz w:val="24"/>
          <w:szCs w:val="24"/>
          <w:lang w:eastAsia="ru-RU"/>
        </w:rPr>
        <w:br/>
        <w:t>за присмотр и уход за ребенком</w:t>
      </w:r>
      <w:r w:rsidRPr="00C65820">
        <w:rPr>
          <w:rFonts w:ascii="Times New Roman" w:eastAsia="Times New Roman" w:hAnsi="Times New Roman" w:cs="Times New Roman"/>
          <w:b/>
          <w:bCs/>
          <w:sz w:val="24"/>
          <w:szCs w:val="24"/>
          <w:lang w:eastAsia="ru-RU"/>
        </w:rPr>
        <w:br/>
        <w:t>в государственных и муниципальных</w:t>
      </w:r>
      <w:r w:rsidRPr="00C65820">
        <w:rPr>
          <w:rFonts w:ascii="Times New Roman" w:eastAsia="Times New Roman" w:hAnsi="Times New Roman" w:cs="Times New Roman"/>
          <w:b/>
          <w:bCs/>
          <w:sz w:val="24"/>
          <w:szCs w:val="24"/>
          <w:lang w:eastAsia="ru-RU"/>
        </w:rPr>
        <w:br/>
        <w:t>образовательных организациях,</w:t>
      </w:r>
      <w:r w:rsidRPr="00C65820">
        <w:rPr>
          <w:rFonts w:ascii="Times New Roman" w:eastAsia="Times New Roman" w:hAnsi="Times New Roman" w:cs="Times New Roman"/>
          <w:b/>
          <w:bCs/>
          <w:sz w:val="24"/>
          <w:szCs w:val="24"/>
          <w:lang w:eastAsia="ru-RU"/>
        </w:rPr>
        <w:br/>
        <w:t>реализующих образовательную программу</w:t>
      </w:r>
      <w:r w:rsidRPr="00C65820">
        <w:rPr>
          <w:rFonts w:ascii="Times New Roman" w:eastAsia="Times New Roman" w:hAnsi="Times New Roman" w:cs="Times New Roman"/>
          <w:b/>
          <w:bCs/>
          <w:sz w:val="24"/>
          <w:szCs w:val="24"/>
          <w:lang w:eastAsia="ru-RU"/>
        </w:rPr>
        <w:br/>
        <w:t>дошкольного образования</w:t>
      </w:r>
    </w:p>
    <w:tbl>
      <w:tblPr>
        <w:tblW w:w="0" w:type="auto"/>
        <w:tblCellMar>
          <w:left w:w="0" w:type="dxa"/>
          <w:right w:w="0" w:type="dxa"/>
        </w:tblCellMar>
        <w:tblLook w:val="04A0" w:firstRow="1" w:lastRow="0" w:firstColumn="1" w:lastColumn="0" w:noHBand="0" w:noVBand="1"/>
      </w:tblPr>
      <w:tblGrid>
        <w:gridCol w:w="622"/>
        <w:gridCol w:w="1106"/>
        <w:gridCol w:w="1800"/>
        <w:gridCol w:w="1971"/>
        <w:gridCol w:w="1875"/>
        <w:gridCol w:w="1981"/>
      </w:tblGrid>
      <w:tr w:rsidR="00C65820" w:rsidRPr="00C65820" w:rsidTr="00C65820">
        <w:trPr>
          <w:trHeight w:val="15"/>
        </w:trPr>
        <w:tc>
          <w:tcPr>
            <w:tcW w:w="554" w:type="dxa"/>
            <w:tcBorders>
              <w:top w:val="nil"/>
              <w:left w:val="nil"/>
              <w:bottom w:val="nil"/>
              <w:right w:val="nil"/>
            </w:tcBorders>
            <w:shd w:val="clear" w:color="auto" w:fill="auto"/>
            <w:hideMark/>
          </w:tcPr>
          <w:p w:rsidR="00C65820" w:rsidRPr="00C65820" w:rsidRDefault="00C65820" w:rsidP="00C65820">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2033" w:type="dxa"/>
            <w:tcBorders>
              <w:top w:val="nil"/>
              <w:left w:val="nil"/>
              <w:bottom w:val="nil"/>
              <w:right w:val="nil"/>
            </w:tcBorders>
            <w:shd w:val="clear" w:color="auto" w:fill="auto"/>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848" w:type="dxa"/>
            <w:tcBorders>
              <w:top w:val="nil"/>
              <w:left w:val="nil"/>
              <w:bottom w:val="nil"/>
              <w:right w:val="nil"/>
            </w:tcBorders>
            <w:shd w:val="clear" w:color="auto" w:fill="auto"/>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848" w:type="dxa"/>
            <w:tcBorders>
              <w:top w:val="nil"/>
              <w:left w:val="nil"/>
              <w:bottom w:val="nil"/>
              <w:right w:val="nil"/>
            </w:tcBorders>
            <w:shd w:val="clear" w:color="auto" w:fill="auto"/>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r>
      <w:tr w:rsidR="00C65820" w:rsidRPr="00C65820" w:rsidTr="00C6582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N</w:t>
            </w:r>
          </w:p>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п/п</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Ф.И.О. ребенка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Дата представления документов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Перечень представленных документов</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Подпись лица, ответственного за прием документов</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jc w:val="center"/>
              <w:textAlignment w:val="baseline"/>
              <w:rPr>
                <w:rFonts w:ascii="Times New Roman" w:eastAsia="Times New Roman" w:hAnsi="Times New Roman" w:cs="Times New Roman"/>
                <w:sz w:val="24"/>
                <w:szCs w:val="24"/>
                <w:lang w:eastAsia="ru-RU"/>
              </w:rPr>
            </w:pPr>
            <w:r w:rsidRPr="00C65820">
              <w:rPr>
                <w:rFonts w:ascii="Times New Roman" w:eastAsia="Times New Roman" w:hAnsi="Times New Roman" w:cs="Times New Roman"/>
                <w:sz w:val="24"/>
                <w:szCs w:val="24"/>
                <w:lang w:eastAsia="ru-RU"/>
              </w:rPr>
              <w:t>Подпись родителей (законных представителей)</w:t>
            </w:r>
          </w:p>
        </w:tc>
      </w:tr>
      <w:tr w:rsidR="00C65820" w:rsidRPr="00C65820" w:rsidTr="00C6582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r>
      <w:tr w:rsidR="00C65820" w:rsidRPr="00C65820" w:rsidTr="00C6582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5820" w:rsidRPr="00C65820" w:rsidRDefault="00C65820" w:rsidP="00C65820">
            <w:pPr>
              <w:spacing w:after="0" w:line="240" w:lineRule="auto"/>
              <w:rPr>
                <w:rFonts w:ascii="Times New Roman" w:eastAsia="Times New Roman" w:hAnsi="Times New Roman" w:cs="Times New Roman"/>
                <w:sz w:val="20"/>
                <w:szCs w:val="20"/>
                <w:lang w:eastAsia="ru-RU"/>
              </w:rPr>
            </w:pPr>
          </w:p>
        </w:tc>
      </w:tr>
    </w:tbl>
    <w:p w:rsidR="00C65820" w:rsidRPr="00C65820" w:rsidRDefault="00C65820" w:rsidP="00C65820">
      <w:pPr>
        <w:spacing w:after="240" w:line="330" w:lineRule="atLeast"/>
        <w:jc w:val="right"/>
        <w:textAlignment w:val="baseline"/>
        <w:outlineLvl w:val="1"/>
        <w:rPr>
          <w:rFonts w:ascii="Times New Roman" w:eastAsia="Times New Roman" w:hAnsi="Times New Roman" w:cs="Times New Roman"/>
          <w:b/>
          <w:bCs/>
          <w:color w:val="444444"/>
          <w:sz w:val="24"/>
          <w:szCs w:val="24"/>
          <w:lang w:eastAsia="ru-RU"/>
        </w:rPr>
      </w:pPr>
      <w:r w:rsidRPr="00C65820">
        <w:rPr>
          <w:rFonts w:ascii="Times New Roman" w:eastAsia="Times New Roman" w:hAnsi="Times New Roman" w:cs="Times New Roman"/>
          <w:b/>
          <w:bCs/>
          <w:color w:val="444444"/>
          <w:sz w:val="24"/>
          <w:szCs w:val="24"/>
          <w:lang w:eastAsia="ru-RU"/>
        </w:rPr>
        <w:br/>
        <w:t>Приложение N 2</w:t>
      </w:r>
      <w:r w:rsidRPr="00C65820">
        <w:rPr>
          <w:rFonts w:ascii="Times New Roman" w:eastAsia="Times New Roman" w:hAnsi="Times New Roman" w:cs="Times New Roman"/>
          <w:b/>
          <w:bCs/>
          <w:color w:val="444444"/>
          <w:sz w:val="24"/>
          <w:szCs w:val="24"/>
          <w:lang w:eastAsia="ru-RU"/>
        </w:rPr>
        <w:br/>
        <w:t>к Постановлению Правительства</w:t>
      </w:r>
      <w:r w:rsidRPr="00C65820">
        <w:rPr>
          <w:rFonts w:ascii="Times New Roman" w:eastAsia="Times New Roman" w:hAnsi="Times New Roman" w:cs="Times New Roman"/>
          <w:b/>
          <w:bCs/>
          <w:color w:val="444444"/>
          <w:sz w:val="24"/>
          <w:szCs w:val="24"/>
          <w:lang w:eastAsia="ru-RU"/>
        </w:rPr>
        <w:br/>
        <w:t>Чеченской Республики</w:t>
      </w:r>
      <w:r w:rsidRPr="00C65820">
        <w:rPr>
          <w:rFonts w:ascii="Times New Roman" w:eastAsia="Times New Roman" w:hAnsi="Times New Roman" w:cs="Times New Roman"/>
          <w:b/>
          <w:bCs/>
          <w:color w:val="444444"/>
          <w:sz w:val="24"/>
          <w:szCs w:val="24"/>
          <w:lang w:eastAsia="ru-RU"/>
        </w:rPr>
        <w:br/>
        <w:t>от 31 декабря 2014 г. N 259</w:t>
      </w:r>
    </w:p>
    <w:p w:rsidR="00C65820" w:rsidRPr="00C65820" w:rsidRDefault="00C65820" w:rsidP="00C65820">
      <w:pPr>
        <w:spacing w:after="240" w:line="330" w:lineRule="atLeast"/>
        <w:jc w:val="center"/>
        <w:textAlignment w:val="baseline"/>
        <w:rPr>
          <w:rFonts w:ascii="Times New Roman" w:eastAsia="Times New Roman" w:hAnsi="Times New Roman" w:cs="Times New Roman"/>
          <w:b/>
          <w:bCs/>
          <w:color w:val="444444"/>
          <w:sz w:val="24"/>
          <w:szCs w:val="24"/>
          <w:lang w:eastAsia="ru-RU"/>
        </w:rPr>
      </w:pPr>
      <w:r w:rsidRPr="00C65820">
        <w:rPr>
          <w:rFonts w:ascii="Times New Roman" w:eastAsia="Times New Roman" w:hAnsi="Times New Roman" w:cs="Times New Roman"/>
          <w:b/>
          <w:bCs/>
          <w:color w:val="444444"/>
          <w:sz w:val="24"/>
          <w:szCs w:val="24"/>
          <w:lang w:eastAsia="ru-RU"/>
        </w:rPr>
        <w:br/>
        <w:t>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p w:rsidR="00C65820" w:rsidRPr="00C65820" w:rsidRDefault="00C65820" w:rsidP="00C65820">
      <w:pPr>
        <w:spacing w:after="0" w:line="330" w:lineRule="atLeast"/>
        <w:jc w:val="center"/>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23" w:anchor="64U0IK" w:history="1">
        <w:r w:rsidRPr="00C65820">
          <w:rPr>
            <w:rFonts w:ascii="Times New Roman" w:eastAsia="Times New Roman" w:hAnsi="Times New Roman" w:cs="Times New Roman"/>
            <w:color w:val="2C4B99"/>
            <w:sz w:val="24"/>
            <w:szCs w:val="24"/>
            <w:u w:val="single"/>
            <w:lang w:eastAsia="ru-RU"/>
          </w:rPr>
          <w:t>Постановлений Правительства Чеченской Республики от 13.02.2024 N 31</w:t>
        </w:r>
      </w:hyperlink>
      <w:r w:rsidRPr="00C65820">
        <w:rPr>
          <w:rFonts w:ascii="Times New Roman" w:eastAsia="Times New Roman" w:hAnsi="Times New Roman" w:cs="Times New Roman"/>
          <w:color w:val="444444"/>
          <w:sz w:val="24"/>
          <w:szCs w:val="24"/>
          <w:lang w:eastAsia="ru-RU"/>
        </w:rPr>
        <w:t>, </w:t>
      </w:r>
      <w:hyperlink r:id="rId24" w:anchor="64U0IK" w:history="1">
        <w:r w:rsidRPr="00C65820">
          <w:rPr>
            <w:rFonts w:ascii="Times New Roman" w:eastAsia="Times New Roman" w:hAnsi="Times New Roman" w:cs="Times New Roman"/>
            <w:color w:val="2C4B99"/>
            <w:sz w:val="24"/>
            <w:szCs w:val="24"/>
            <w:u w:val="single"/>
            <w:lang w:eastAsia="ru-RU"/>
          </w:rPr>
          <w:t>от 18.03.2025 N 48</w:t>
        </w:r>
      </w:hyperlink>
      <w:r w:rsidRPr="00C65820">
        <w:rPr>
          <w:rFonts w:ascii="Times New Roman" w:eastAsia="Times New Roman" w:hAnsi="Times New Roman" w:cs="Times New Roman"/>
          <w:color w:val="444444"/>
          <w:sz w:val="24"/>
          <w:szCs w:val="24"/>
          <w:lang w:eastAsia="ru-RU"/>
        </w:rPr>
        <w:t>)</w:t>
      </w:r>
    </w:p>
    <w:p w:rsidR="00C65820" w:rsidRPr="00C65820" w:rsidRDefault="00C65820" w:rsidP="00C65820">
      <w:pPr>
        <w:spacing w:after="240" w:line="330" w:lineRule="atLeast"/>
        <w:jc w:val="center"/>
        <w:textAlignment w:val="baseline"/>
        <w:outlineLvl w:val="2"/>
        <w:rPr>
          <w:rFonts w:ascii="Times New Roman" w:eastAsia="Times New Roman" w:hAnsi="Times New Roman" w:cs="Times New Roman"/>
          <w:b/>
          <w:bCs/>
          <w:color w:val="444444"/>
          <w:sz w:val="24"/>
          <w:szCs w:val="24"/>
          <w:lang w:eastAsia="ru-RU"/>
        </w:rPr>
      </w:pPr>
      <w:r w:rsidRPr="00C65820">
        <w:rPr>
          <w:rFonts w:ascii="Times New Roman" w:eastAsia="Times New Roman" w:hAnsi="Times New Roman" w:cs="Times New Roman"/>
          <w:b/>
          <w:bCs/>
          <w:color w:val="444444"/>
          <w:sz w:val="24"/>
          <w:szCs w:val="24"/>
          <w:lang w:eastAsia="ru-RU"/>
        </w:rPr>
        <w:br/>
        <w:t>I. Общие положения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1. Настоящий Порядок определяет процедуру обращения граждан за компенсацией части родительской платы за присмотр и уход за детьми, посещающими государственные и муниципальные образовательные организации, реализующие образовательную программу дошкольного образования, находящиеся на территории Чеченской Республики </w:t>
      </w:r>
      <w:r w:rsidRPr="00C65820">
        <w:rPr>
          <w:rFonts w:ascii="Times New Roman" w:eastAsia="Times New Roman" w:hAnsi="Times New Roman" w:cs="Times New Roman"/>
          <w:color w:val="444444"/>
          <w:sz w:val="24"/>
          <w:szCs w:val="24"/>
          <w:lang w:eastAsia="ru-RU"/>
        </w:rPr>
        <w:lastRenderedPageBreak/>
        <w:t>(далее соответственно - компенсация, родительская плата), и порядок ее выплаты.</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2. Компенсация назначается одному из родителей (законных представителей) ребенка, посещающего государственную или муниципальную образовательную организацию, реализующую образовательную программу дошкольного образования, внесшему родительскую плату в соответствующую образовательную организацию, обратившемуся с заявлением о назначении компенсации (далее - Заявитель).</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Заявителями могут быть гражданин Российской Федерации, иностранный гражданин или лицо без гражданства.</w:t>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2.1. Решение о назначении компенсации либо об отказе в ее назначении принимает руководитель государственной или муниципальной дошкольной образовательной организации на территории Чеченской Республики (далее - дошкольная образовательная организация).</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случае отказа дошкольной образовательной организацией в назначении компенсации Заявитель имеет право обратиться в Министерство образования и науки Чеченской Республики" (далее - Министерство) или в соответствующие органы управления дошкольным образованием муниципальных районов и городских округов в Чеченской Республике в случае наличия правовых обоснований для назначения компенсации или в случае несогласия с основаниями для отказа в назначении компенсации, если они отсутствуют.</w:t>
      </w:r>
    </w:p>
    <w:p w:rsidR="00C65820" w:rsidRPr="00C65820" w:rsidRDefault="00C65820" w:rsidP="00C65820">
      <w:pPr>
        <w:spacing w:after="0" w:line="330" w:lineRule="atLeast"/>
        <w:ind w:firstLine="480"/>
        <w:jc w:val="center"/>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25"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color w:val="444444"/>
          <w:sz w:val="24"/>
          <w:szCs w:val="24"/>
          <w:lang w:eastAsia="ru-RU"/>
        </w:rPr>
        <w:t>)</w:t>
      </w:r>
      <w:r w:rsidRPr="00C65820">
        <w:rPr>
          <w:rFonts w:ascii="Times New Roman" w:eastAsia="Times New Roman" w:hAnsi="Times New Roman" w:cs="Times New Roman"/>
          <w:b/>
          <w:bCs/>
          <w:color w:val="444444"/>
          <w:sz w:val="24"/>
          <w:szCs w:val="24"/>
          <w:lang w:eastAsia="ru-RU"/>
        </w:rPr>
        <w:br/>
      </w:r>
      <w:r w:rsidRPr="00C65820">
        <w:rPr>
          <w:rFonts w:ascii="Times New Roman" w:eastAsia="Times New Roman" w:hAnsi="Times New Roman" w:cs="Times New Roman"/>
          <w:b/>
          <w:bCs/>
          <w:color w:val="444444"/>
          <w:sz w:val="24"/>
          <w:szCs w:val="24"/>
          <w:lang w:eastAsia="ru-RU"/>
        </w:rPr>
        <w:br/>
        <w:t>II. Порядок обращения за компенсацией</w:t>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3. Для назначения компенсации Заявитель подает в дошкольную образовательную организацию заявление по форме согласно </w:t>
      </w:r>
      <w:hyperlink r:id="rId26" w:anchor="7E40KE" w:history="1">
        <w:r w:rsidRPr="00C65820">
          <w:rPr>
            <w:rFonts w:ascii="Times New Roman" w:eastAsia="Times New Roman" w:hAnsi="Times New Roman" w:cs="Times New Roman"/>
            <w:color w:val="2C4B99"/>
            <w:sz w:val="24"/>
            <w:szCs w:val="24"/>
            <w:u w:val="single"/>
            <w:lang w:eastAsia="ru-RU"/>
          </w:rPr>
          <w:t>приложению N 1 к 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hyperlink>
      <w:r w:rsidRPr="00C65820">
        <w:rPr>
          <w:rFonts w:ascii="Times New Roman" w:eastAsia="Times New Roman" w:hAnsi="Times New Roman" w:cs="Times New Roman"/>
          <w:color w:val="444444"/>
          <w:sz w:val="24"/>
          <w:szCs w:val="24"/>
          <w:lang w:eastAsia="ru-RU"/>
        </w:rPr>
        <w:t>, утвержденному </w:t>
      </w:r>
      <w:hyperlink r:id="rId27" w:anchor="64S0IJ" w:history="1">
        <w:r w:rsidRPr="00C65820">
          <w:rPr>
            <w:rFonts w:ascii="Times New Roman" w:eastAsia="Times New Roman" w:hAnsi="Times New Roman" w:cs="Times New Roman"/>
            <w:color w:val="2C4B99"/>
            <w:sz w:val="24"/>
            <w:szCs w:val="24"/>
            <w:u w:val="single"/>
            <w:lang w:eastAsia="ru-RU"/>
          </w:rPr>
          <w:t>Постановлением Правительства Российской Федерации от 27 мая 2023 года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hyperlink>
      <w:r w:rsidRPr="00C65820">
        <w:rPr>
          <w:rFonts w:ascii="Times New Roman" w:eastAsia="Times New Roman" w:hAnsi="Times New Roman" w:cs="Times New Roman"/>
          <w:color w:val="444444"/>
          <w:sz w:val="24"/>
          <w:szCs w:val="24"/>
          <w:lang w:eastAsia="ru-RU"/>
        </w:rPr>
        <w:t> (далее соответственно - заявление, Единый стандарт).</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lastRenderedPageBreak/>
        <w:t>Одновременно с заявлением Заявитель предоставляет самостоятельно перечень документов, установленный пунктом 11 Единого стандарта.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4. Заявление и документы, указанные в пункте 3 настоящего Порядка, предоставляются (направляются) Заявителем в дошкольную образовательную организацию одним из следующих способов:</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а) непосредственно (лично) в дошкольную образовательную организацию на бумажном носителе;</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через государственное бюджетное учреждение Чеченской Республики "Республиканский многофункциональный центр предоставления государственных и муниципальных услуг" и его филиалы (далее - ГБУ ЧР "МФЦ");</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г) почтовым отправлением в дошкольную образовательную организацию.</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5. В случае представления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Заполненное на ЕПГУ заявление отправляется Заявителем вместе с прикрепленными электронными образами документов, указанных в пункте 11 Единого стандарта, в дошкольную образовательную организацию.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Сведения из документа, удостоверяющего личность Заявителя,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5.1. Требования к форматам электронных документов, представляемых с заявлением, и последовательность выполнения административных процедур, связанных с назначением и выплатой компенсации, устанавливаются административным регламентом по предоставлению государственной (муниципальной) услуги по назначению компенсации, утверждаемым Министерством.</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28"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color w:val="444444"/>
          <w:sz w:val="24"/>
          <w:szCs w:val="24"/>
          <w:lang w:eastAsia="ru-RU"/>
        </w:rPr>
        <w:t>)</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5.2. В случае направления заявления посредством ЕПГУ формирование сведений из документов, указанных в пункте 11 Единого стандарта, и их проверка осуществляются в соответствии с пунктом 12 Единого стандарта.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6. Заявитель вправе предоставить по собственной инициативе указанные в пункте 13 Единого стандарта документы и сведения, которые подлежат представлению в рамках </w:t>
      </w:r>
      <w:r w:rsidRPr="00C65820">
        <w:rPr>
          <w:rFonts w:ascii="Times New Roman" w:eastAsia="Times New Roman" w:hAnsi="Times New Roman" w:cs="Times New Roman"/>
          <w:color w:val="444444"/>
          <w:sz w:val="24"/>
          <w:szCs w:val="24"/>
          <w:lang w:eastAsia="ru-RU"/>
        </w:rPr>
        <w:lastRenderedPageBreak/>
        <w:t>межведомственного информационного взаимодействия, способом, предусмотренным пунктом 4 настоящего Порядка.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6.1. Заявление и документы, предоставленные (направленные) Заявителем в дошкольную образовательную организацию, подлежат регистрации в течение 1 рабочего дня со дня их получения.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случае наличия оснований для отказа в приеме документов, необходимых для назначения компенсации, указанных в пункте 15 Единого стандарта, дошкольная образовательная организация не позднее 1 рабочего дня, следующего за днем поступления заявления и документов, необходимых для назначения компенсации, направляет Заявителю решение об отказе в приеме документов, необходимых для назначения компенсации, с указанием оснований, послуживших для такого отказа.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7. Дошкольная образовательная организация в течение 2 рабочих дней со дня регистрации заявления и предоставленных документов в рамках межведомственного взаимодействия запрашивает документы и сведения, указанные в пункте 13 Единого стандарта.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7.1.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7.2. Непредставление (несвоевременное представление) государственными органами, органами местного самоуправления, подведомственными государственными органами или органами местного самоуправления, организациями, участвующими в предоставлении по межведомственному запросу документов и сведений, указанных в пункте 13 Единого стандарта, не может являться основанием для отказа в назначении Заявителю компенсации.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8. Сведения о ходе рассмотрения заявления, решение о назначении (или об отказе в назначении) компенсации размещаются в личном кабинете Заявителя на ЕПГУ (при условии авторизации Заявителя) вне зависимости от способа обращения Заявителя за назначением компенсации.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Сведения о ходе рассмотрения заявления, решение о назначении (или об отказе в назначении) компенсации могут быть получены по желанию Заявителя также на бумажном носителе в виде распечатанного экземпляра электронного документа в дошкольной образовательной организации, ГБУ ЧР "МФЦ".</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Способ получения результата рассмотрения заявления указывается в заявлении.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Оставление заявления без рассмотрения не предусмотрено.</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9. Срок принятия дошкольной образовательной организацией решения о назначении Заявителю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назначения компенсации.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В случае отсутствия в заявлении, поданном непосредственно в дошкольную образовательную организацию, данных о половой принадлежности, СНИЛС и </w:t>
      </w:r>
      <w:r w:rsidRPr="00C65820">
        <w:rPr>
          <w:rFonts w:ascii="Times New Roman" w:eastAsia="Times New Roman" w:hAnsi="Times New Roman" w:cs="Times New Roman"/>
          <w:color w:val="444444"/>
          <w:sz w:val="24"/>
          <w:szCs w:val="24"/>
          <w:lang w:eastAsia="ru-RU"/>
        </w:rPr>
        <w:lastRenderedPageBreak/>
        <w:t>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назначения компенсации.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9.1. Основанием для приостановления назначения компенсации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Заявитель в течение 5 рабочих дней после получения уведомления о приостановлении назначения компенсации направляет в дошкольную образовательную организацию (способом, указанным в пункте 4 настоящего Порядка) необходимые документы и сведения для назначения компенсации.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случае непредставления необходимых документов и сведений для назначения компенсации в установленный срок Заявителю направляется отказ в назначении компенсации. При этом Заявитель сохраняет за собой право повторной подачи заявления.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9.2. Основания для отказа в назначении компенсации установлены пунктом 17 Единого стандарта.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10. Заявителю решение о назначении компенсации направляется дошкольной образовательной организацией по форме согласно приложению N 2 к Единому стандарту, решение об отказе в назначении компенсации направляется по форме согласно приложению N 3 к Единому стандарту.</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10.1. Направление решения о назначении или об отказе в назначении компенсации в личном кабинете ЕПГУ осуществляется в режиме реального времени.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10.2. При подаче заявления о назначении компенсации в электронной форме Заявителю в личный кабинет ЕПГУ направляются сведения, предусмотренные пунктом 23 Единого стандарта.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10.3. В случае выявления Заявителем технических ошибок (опечаток и ошибок) в решении о назначении (или об отказе в назначении) компенсации (далее - технические ошибки) Заявитель вправе в течение 5 рабочих дней после получения решения обратиться в дошкольную образовательную организацию с заявлением об исправлении технических ошибок по форме согласно приложению N 4 к Единому стандарту (далее - заявление об исправлении технических ошибок) с приложением документов, подтверждающих наличие технических ошибок, которое регистрируется дошкольной образовательной организацией в день его поступления.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10.4. Дошкольная образовательная организация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Дошкольная образовательная организация вносит в течение 3 рабочих дней соответствующие изменения в решение о назначении (или об отказе в назначении) компенсации.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10.5. В случае несоответствия документов, подтверждающих наличие технических ошибок, сведениям, указанным в заявлении об исправлении технических ошибок, </w:t>
      </w:r>
      <w:r w:rsidRPr="00C65820">
        <w:rPr>
          <w:rFonts w:ascii="Times New Roman" w:eastAsia="Times New Roman" w:hAnsi="Times New Roman" w:cs="Times New Roman"/>
          <w:color w:val="444444"/>
          <w:sz w:val="24"/>
          <w:szCs w:val="24"/>
          <w:lang w:eastAsia="ru-RU"/>
        </w:rPr>
        <w:lastRenderedPageBreak/>
        <w:t>Заявителю в течение 1 рабочего дня со дня принятия решения в соответствии с абзацем первым пункта 10.4 настоящего Порядка направляется мотивированный отказ в исправлении технических ошибок.</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10.6. Выдача дубликата решения о назначении компенсации не предусмотрена.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11. При наступлении обстоятельств, влекущих прекращение выплаты компенсации или изменение ее размера (смена места жительства и (или) дошкольной образовательной организации, лишение родительских прав, наступление смерти ребенка или изменение количества детей Заявителя, получающего компенсацию) Заявитель в течение 14 календарных дней со дня наступления соответствующих обстоятельств обязан уведомить об этом способом, указанным в пункте 4 настоящего Порядка, дошкольную образовательную организацию.</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При установлении обстоятельств, влекущих прекращение выплаты компенсации или изменение ее размера, дошкольная образовательная организация обязана не позднее 3 рабочих дней со дня их установления в письменной форме уведомить Заявителя о прекращении выплаты компенсации или изменении ее размера с указанием оснований принятия решения.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11.1. Государственные и муниципальные дошкольные образовательные организации ежемесячно, не позднее 8-го числа месяца, следующего за отчетным, представляют в Министерство и соответствующие органы управления дошкольным образованием муниципальных районов и городских округов в Чеченской Республике соответственно сведения о количестве дней посещения ребенком дошкольной образовательной организации и документы, подтверждающие оплату за присмотр и уход за ребенком в дошкольной образовательной организации.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29"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color w:val="444444"/>
          <w:sz w:val="24"/>
          <w:szCs w:val="24"/>
          <w:lang w:eastAsia="ru-RU"/>
        </w:rPr>
        <w:t>)</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jc w:val="center"/>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b/>
          <w:bCs/>
          <w:color w:val="444444"/>
          <w:sz w:val="24"/>
          <w:szCs w:val="24"/>
          <w:lang w:eastAsia="ru-RU"/>
        </w:rPr>
        <w:br/>
      </w:r>
      <w:r w:rsidRPr="00C65820">
        <w:rPr>
          <w:rFonts w:ascii="Times New Roman" w:eastAsia="Times New Roman" w:hAnsi="Times New Roman" w:cs="Times New Roman"/>
          <w:b/>
          <w:bCs/>
          <w:color w:val="444444"/>
          <w:sz w:val="24"/>
          <w:szCs w:val="24"/>
          <w:lang w:eastAsia="ru-RU"/>
        </w:rPr>
        <w:br/>
        <w:t>III. Порядок выплаты компенсации</w:t>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12. Родителям (законным представителям) детей, посещающих дошкольные образовательные организации, выплачивается компенсация: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на первого ребенка - в размере 20 процентов среднего размера родительской платы;</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на второго ребенка - в размере 50 процентов среднего размера родительской платы;</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на третьего ребенка и последующих детей - в размере 70 процентов среднего размера родительской платы.</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13. Компенсация выплачивается ежеквартально. Первая выплата компенсации производится до 15-го числа месяца, следующего за кварталом, в котором принято решение о назначении компенсации, последующие выплаты - до 15-го числа месяца, следующего за отчетным кварталом.</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13.1. В случае принятия решения родителем (законным представителем) о направлении средств (части средств) материнского (семейного) капитала на родительскую оплату в дошкольной образовательной организации с одновременным использованием права на получение компенсации в договоре между дошкольной образовательной </w:t>
      </w:r>
      <w:r w:rsidRPr="00C65820">
        <w:rPr>
          <w:rFonts w:ascii="Times New Roman" w:eastAsia="Times New Roman" w:hAnsi="Times New Roman" w:cs="Times New Roman"/>
          <w:color w:val="444444"/>
          <w:sz w:val="24"/>
          <w:szCs w:val="24"/>
          <w:lang w:eastAsia="ru-RU"/>
        </w:rPr>
        <w:lastRenderedPageBreak/>
        <w:t>организацией и родителем (законным представителем), получившим в установленном порядке государственный сертификат на материнский (семейный) капитал, указываются: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сроки перечисления денежных средств;</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сумма, подлежащая перечислению на счет дошкольной образовательной организации родителем (законным представителем), равная размеру компенсации родительской платы.</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ежемесячной квитанции об оплате за присмотр и уход за ребенком (далее - квитанция) указывается общая сумма средств с разбивкой на две составляющие: сумма, оплачиваемая за счет средств материнского (семейного) капитала, и сумма для самостоятельной оплаты родителем (законным представителем), подлежащая дальнейшему возмещению в виде компенсации родительской платы.</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Доля средств для самостоятельной оплаты родителем (законным представителем) должна быть ежемесячно внесена в соответствии с квитанцией в установленный договором срок.</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14. Выплата компенсации дошкольной образовательной организацией осуществляется путем перечисления денежных средств на банковский счет Заявителя, операции по которому осуществляются с использованием национальных платежных инструментов, открытый им в кредитной организации и указанный в заявлении, либо почтовым переводом в почтовое отделение, указанное в заявлении.</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15. Выплата компенсации </w:t>
      </w:r>
      <w:proofErr w:type="gramStart"/>
      <w:r w:rsidRPr="00C65820">
        <w:rPr>
          <w:rFonts w:ascii="Times New Roman" w:eastAsia="Times New Roman" w:hAnsi="Times New Roman" w:cs="Times New Roman"/>
          <w:color w:val="444444"/>
          <w:sz w:val="24"/>
          <w:szCs w:val="24"/>
          <w:lang w:eastAsia="ru-RU"/>
        </w:rPr>
        <w:t>прекращается</w:t>
      </w:r>
      <w:proofErr w:type="gramEnd"/>
      <w:r w:rsidRPr="00C65820">
        <w:rPr>
          <w:rFonts w:ascii="Times New Roman" w:eastAsia="Times New Roman" w:hAnsi="Times New Roman" w:cs="Times New Roman"/>
          <w:color w:val="444444"/>
          <w:sz w:val="24"/>
          <w:szCs w:val="24"/>
          <w:lang w:eastAsia="ru-RU"/>
        </w:rPr>
        <w:t xml:space="preserve"> начиная с 1-го числа месяца, следующего за месяцем, в котором наступили обстоятельства, указанные в пункте 11 настоящего Порядка.</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16. Дошкольная образовательная организация, осуществляющая выплату компенсации, принимает меры к взысканию излишне выплаченных получателю сумм компенсации в порядке, установленном действующим законодательством.</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17. Финансирование расходов на осуществление выплаты компенсации, включая расходы на оплату банковских услуг по операциям со средствами, предусмотренными на выплату ежемесячной компенсации родительской платы, в размере, не превышающем 0,4 процента выплаченной суммы, осуществляется:</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за присмотр и уход за ребенком в муниципальных дошкольных образовательных организациях - за счет средств, предусмотренных в законе Чеченской Республики о республиканском бюджете на очередной финансовый год и на плановый период в виде субвенций местным бюджетам на указанные цели;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за присмотр и уход за ребенком в государственных дошкольных образовательных организациях - за счет средств, предусмотренных в законе Чеченской Республики о республиканском бюджете на очередной финансовый год и на плановый период Министерству на указанные цели.</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30"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color w:val="444444"/>
          <w:sz w:val="24"/>
          <w:szCs w:val="24"/>
          <w:lang w:eastAsia="ru-RU"/>
        </w:rPr>
        <w:t>)</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 xml:space="preserve">18. Ежеквартально до 10-го числа месяца, следующего за отчетным кварталом, Министерство и органы управления дошкольным образованием муниципальных районов и городских округов в Чеченской Республике представляют отчет о расходах бюджета на осуществление выплаты компенсации по форме, утверждаемой Министерством финансов </w:t>
      </w:r>
      <w:r w:rsidRPr="00C65820">
        <w:rPr>
          <w:rFonts w:ascii="Times New Roman" w:eastAsia="Times New Roman" w:hAnsi="Times New Roman" w:cs="Times New Roman"/>
          <w:color w:val="444444"/>
          <w:sz w:val="24"/>
          <w:szCs w:val="24"/>
          <w:lang w:eastAsia="ru-RU"/>
        </w:rPr>
        <w:lastRenderedPageBreak/>
        <w:t>Российской Федерации, в Министерство финансов Чеченской Республики и финансовые управления муниципальных районов и городских округов в Чеченской Республике соответственно.</w:t>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31"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color w:val="444444"/>
          <w:sz w:val="24"/>
          <w:szCs w:val="24"/>
          <w:lang w:eastAsia="ru-RU"/>
        </w:rPr>
        <w:t>)</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19. Информация о предоставлении гражданам компенсации размещается Министерством в государственной информационной системе "Единая централизованная цифровая платформа в социальной сфере".</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(в ред. </w:t>
      </w:r>
      <w:hyperlink r:id="rId32" w:anchor="64U0IK" w:history="1">
        <w:r w:rsidRPr="00C65820">
          <w:rPr>
            <w:rFonts w:ascii="Times New Roman" w:eastAsia="Times New Roman" w:hAnsi="Times New Roman" w:cs="Times New Roman"/>
            <w:color w:val="2C4B99"/>
            <w:sz w:val="24"/>
            <w:szCs w:val="24"/>
            <w:u w:val="single"/>
            <w:lang w:eastAsia="ru-RU"/>
          </w:rPr>
          <w:t>Постановления Правительства Чеченской Республики от 18.03.2025 N 48</w:t>
        </w:r>
      </w:hyperlink>
      <w:r w:rsidRPr="00C65820">
        <w:rPr>
          <w:rFonts w:ascii="Times New Roman" w:eastAsia="Times New Roman" w:hAnsi="Times New Roman" w:cs="Times New Roman"/>
          <w:color w:val="444444"/>
          <w:sz w:val="24"/>
          <w:szCs w:val="24"/>
          <w:lang w:eastAsia="ru-RU"/>
        </w:rPr>
        <w:t>)</w:t>
      </w: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20. Контроль за целевым использованием бюджетных средств, предназначенных для осуществления выплаты компенсации, осуществляется Министерством финансов Чеченской Республики, а также органами государственного финансового контроля.</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330" w:lineRule="atLeast"/>
        <w:textAlignment w:val="baseline"/>
        <w:rPr>
          <w:rFonts w:ascii="Times New Roman" w:eastAsia="Times New Roman" w:hAnsi="Times New Roman" w:cs="Times New Roman"/>
          <w:color w:val="444444"/>
          <w:sz w:val="24"/>
          <w:szCs w:val="24"/>
          <w:lang w:eastAsia="ru-RU"/>
        </w:rPr>
      </w:pPr>
    </w:p>
    <w:p w:rsidR="00C65820" w:rsidRPr="00C65820" w:rsidRDefault="00C65820" w:rsidP="00C65820">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C65820">
        <w:rPr>
          <w:rFonts w:ascii="Times New Roman" w:eastAsia="Times New Roman" w:hAnsi="Times New Roman" w:cs="Times New Roman"/>
          <w:color w:val="444444"/>
          <w:sz w:val="24"/>
          <w:szCs w:val="24"/>
          <w:lang w:eastAsia="ru-RU"/>
        </w:rPr>
        <w:t>21. Ответственность за нецелевое расходование бюджетных средств, предназначенных для осуществления выплаты компенсации, устанавливается </w:t>
      </w:r>
      <w:hyperlink r:id="rId33" w:anchor="7D20K3" w:history="1">
        <w:r w:rsidRPr="00C65820">
          <w:rPr>
            <w:rFonts w:ascii="Times New Roman" w:eastAsia="Times New Roman" w:hAnsi="Times New Roman" w:cs="Times New Roman"/>
            <w:color w:val="2C4B99"/>
            <w:sz w:val="24"/>
            <w:szCs w:val="24"/>
            <w:u w:val="single"/>
            <w:lang w:eastAsia="ru-RU"/>
          </w:rPr>
          <w:t>Бюджетным кодексом Российской Федерации</w:t>
        </w:r>
      </w:hyperlink>
      <w:r w:rsidRPr="00C65820">
        <w:rPr>
          <w:rFonts w:ascii="Times New Roman" w:eastAsia="Times New Roman" w:hAnsi="Times New Roman" w:cs="Times New Roman"/>
          <w:color w:val="444444"/>
          <w:sz w:val="24"/>
          <w:szCs w:val="24"/>
          <w:lang w:eastAsia="ru-RU"/>
        </w:rPr>
        <w:t> и иными нормативными правовыми актами Российской Федерации.</w:t>
      </w:r>
      <w:r w:rsidRPr="00C65820">
        <w:rPr>
          <w:rFonts w:ascii="Times New Roman" w:eastAsia="Times New Roman" w:hAnsi="Times New Roman" w:cs="Times New Roman"/>
          <w:color w:val="444444"/>
          <w:sz w:val="24"/>
          <w:szCs w:val="24"/>
          <w:lang w:eastAsia="ru-RU"/>
        </w:rPr>
        <w:br/>
      </w:r>
    </w:p>
    <w:p w:rsidR="00C65820" w:rsidRPr="00C65820" w:rsidRDefault="00C65820" w:rsidP="00C65820">
      <w:pPr>
        <w:spacing w:after="0" w:line="240" w:lineRule="auto"/>
        <w:textAlignment w:val="baseline"/>
        <w:rPr>
          <w:rFonts w:ascii="Times New Roman" w:eastAsia="Times New Roman" w:hAnsi="Times New Roman" w:cs="Times New Roman"/>
          <w:sz w:val="18"/>
          <w:szCs w:val="18"/>
          <w:lang w:eastAsia="ru-RU"/>
        </w:rPr>
      </w:pPr>
      <w:r w:rsidRPr="00C65820">
        <w:rPr>
          <w:rFonts w:ascii="Times New Roman" w:eastAsia="Times New Roman" w:hAnsi="Times New Roman" w:cs="Times New Roman"/>
          <w:color w:val="FFFFFF"/>
          <w:sz w:val="23"/>
          <w:szCs w:val="23"/>
          <w:lang w:eastAsia="ru-RU"/>
        </w:rPr>
        <w:t> </w:t>
      </w:r>
    </w:p>
    <w:p w:rsidR="007858AF" w:rsidRDefault="007858AF"/>
    <w:sectPr w:rsidR="00785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20"/>
    <w:rsid w:val="007858AF"/>
    <w:rsid w:val="00C65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5ECC"/>
  <w15:chartTrackingRefBased/>
  <w15:docId w15:val="{27DE8186-4E7D-415C-841D-02931C10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C658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6582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11517">
      <w:bodyDiv w:val="1"/>
      <w:marLeft w:val="0"/>
      <w:marRight w:val="0"/>
      <w:marTop w:val="0"/>
      <w:marBottom w:val="0"/>
      <w:divBdr>
        <w:top w:val="none" w:sz="0" w:space="0" w:color="auto"/>
        <w:left w:val="none" w:sz="0" w:space="0" w:color="auto"/>
        <w:bottom w:val="none" w:sz="0" w:space="0" w:color="auto"/>
        <w:right w:val="none" w:sz="0" w:space="0" w:color="auto"/>
      </w:divBdr>
      <w:divsChild>
        <w:div w:id="664548873">
          <w:marLeft w:val="0"/>
          <w:marRight w:val="0"/>
          <w:marTop w:val="0"/>
          <w:marBottom w:val="0"/>
          <w:divBdr>
            <w:top w:val="none" w:sz="0" w:space="0" w:color="auto"/>
            <w:left w:val="none" w:sz="0" w:space="0" w:color="auto"/>
            <w:bottom w:val="none" w:sz="0" w:space="0" w:color="auto"/>
            <w:right w:val="none" w:sz="0" w:space="0" w:color="auto"/>
          </w:divBdr>
          <w:divsChild>
            <w:div w:id="728303044">
              <w:marLeft w:val="0"/>
              <w:marRight w:val="0"/>
              <w:marTop w:val="0"/>
              <w:marBottom w:val="0"/>
              <w:divBdr>
                <w:top w:val="none" w:sz="0" w:space="0" w:color="auto"/>
                <w:left w:val="none" w:sz="0" w:space="0" w:color="auto"/>
                <w:bottom w:val="none" w:sz="0" w:space="0" w:color="auto"/>
                <w:right w:val="none" w:sz="0" w:space="0" w:color="auto"/>
              </w:divBdr>
              <w:divsChild>
                <w:div w:id="17217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322">
          <w:marLeft w:val="0"/>
          <w:marRight w:val="0"/>
          <w:marTop w:val="0"/>
          <w:marBottom w:val="0"/>
          <w:divBdr>
            <w:top w:val="none" w:sz="0" w:space="0" w:color="auto"/>
            <w:left w:val="none" w:sz="0" w:space="0" w:color="auto"/>
            <w:bottom w:val="none" w:sz="0" w:space="0" w:color="auto"/>
            <w:right w:val="none" w:sz="0" w:space="0" w:color="auto"/>
          </w:divBdr>
          <w:divsChild>
            <w:div w:id="752699364">
              <w:marLeft w:val="0"/>
              <w:marRight w:val="0"/>
              <w:marTop w:val="0"/>
              <w:marBottom w:val="0"/>
              <w:divBdr>
                <w:top w:val="none" w:sz="0" w:space="0" w:color="auto"/>
                <w:left w:val="none" w:sz="0" w:space="0" w:color="auto"/>
                <w:bottom w:val="none" w:sz="0" w:space="0" w:color="auto"/>
                <w:right w:val="none" w:sz="0" w:space="0" w:color="auto"/>
              </w:divBdr>
              <w:divsChild>
                <w:div w:id="1602566726">
                  <w:marLeft w:val="0"/>
                  <w:marRight w:val="0"/>
                  <w:marTop w:val="0"/>
                  <w:marBottom w:val="0"/>
                  <w:divBdr>
                    <w:top w:val="none" w:sz="0" w:space="0" w:color="auto"/>
                    <w:left w:val="none" w:sz="0" w:space="0" w:color="auto"/>
                    <w:bottom w:val="none" w:sz="0" w:space="0" w:color="auto"/>
                    <w:right w:val="none" w:sz="0" w:space="0" w:color="auto"/>
                  </w:divBdr>
                  <w:divsChild>
                    <w:div w:id="18543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4042">
      <w:bodyDiv w:val="1"/>
      <w:marLeft w:val="0"/>
      <w:marRight w:val="0"/>
      <w:marTop w:val="0"/>
      <w:marBottom w:val="0"/>
      <w:divBdr>
        <w:top w:val="none" w:sz="0" w:space="0" w:color="auto"/>
        <w:left w:val="none" w:sz="0" w:space="0" w:color="auto"/>
        <w:bottom w:val="none" w:sz="0" w:space="0" w:color="auto"/>
        <w:right w:val="none" w:sz="0" w:space="0" w:color="auto"/>
      </w:divBdr>
      <w:divsChild>
        <w:div w:id="2002154284">
          <w:marLeft w:val="0"/>
          <w:marRight w:val="0"/>
          <w:marTop w:val="0"/>
          <w:marBottom w:val="0"/>
          <w:divBdr>
            <w:top w:val="none" w:sz="0" w:space="0" w:color="auto"/>
            <w:left w:val="none" w:sz="0" w:space="0" w:color="auto"/>
            <w:bottom w:val="none" w:sz="0" w:space="0" w:color="auto"/>
            <w:right w:val="none" w:sz="0" w:space="0" w:color="auto"/>
          </w:divBdr>
          <w:divsChild>
            <w:div w:id="393625130">
              <w:marLeft w:val="0"/>
              <w:marRight w:val="0"/>
              <w:marTop w:val="0"/>
              <w:marBottom w:val="0"/>
              <w:divBdr>
                <w:top w:val="none" w:sz="0" w:space="0" w:color="auto"/>
                <w:left w:val="none" w:sz="0" w:space="0" w:color="auto"/>
                <w:bottom w:val="none" w:sz="0" w:space="0" w:color="auto"/>
                <w:right w:val="none" w:sz="0" w:space="0" w:color="auto"/>
              </w:divBdr>
              <w:divsChild>
                <w:div w:id="49110343">
                  <w:marLeft w:val="0"/>
                  <w:marRight w:val="0"/>
                  <w:marTop w:val="0"/>
                  <w:marBottom w:val="0"/>
                  <w:divBdr>
                    <w:top w:val="none" w:sz="0" w:space="0" w:color="auto"/>
                    <w:left w:val="none" w:sz="0" w:space="0" w:color="auto"/>
                    <w:bottom w:val="none" w:sz="0" w:space="0" w:color="auto"/>
                    <w:right w:val="none" w:sz="0" w:space="0" w:color="auto"/>
                  </w:divBdr>
                  <w:divsChild>
                    <w:div w:id="1306932484">
                      <w:marLeft w:val="0"/>
                      <w:marRight w:val="0"/>
                      <w:marTop w:val="0"/>
                      <w:marBottom w:val="0"/>
                      <w:divBdr>
                        <w:top w:val="none" w:sz="0" w:space="0" w:color="auto"/>
                        <w:left w:val="none" w:sz="0" w:space="0" w:color="auto"/>
                        <w:bottom w:val="none" w:sz="0" w:space="0" w:color="auto"/>
                        <w:right w:val="none" w:sz="0" w:space="0" w:color="auto"/>
                      </w:divBdr>
                      <w:divsChild>
                        <w:div w:id="1979602769">
                          <w:marLeft w:val="0"/>
                          <w:marRight w:val="0"/>
                          <w:marTop w:val="0"/>
                          <w:marBottom w:val="0"/>
                          <w:divBdr>
                            <w:top w:val="none" w:sz="0" w:space="0" w:color="auto"/>
                            <w:left w:val="none" w:sz="0" w:space="0" w:color="auto"/>
                            <w:bottom w:val="none" w:sz="0" w:space="0" w:color="auto"/>
                            <w:right w:val="none" w:sz="0" w:space="0" w:color="auto"/>
                          </w:divBdr>
                          <w:divsChild>
                            <w:div w:id="357439369">
                              <w:marLeft w:val="0"/>
                              <w:marRight w:val="0"/>
                              <w:marTop w:val="0"/>
                              <w:marBottom w:val="0"/>
                              <w:divBdr>
                                <w:top w:val="none" w:sz="0" w:space="0" w:color="auto"/>
                                <w:left w:val="none" w:sz="0" w:space="0" w:color="auto"/>
                                <w:bottom w:val="none" w:sz="0" w:space="0" w:color="auto"/>
                                <w:right w:val="none" w:sz="0" w:space="0" w:color="auto"/>
                              </w:divBdr>
                              <w:divsChild>
                                <w:div w:id="1300725206">
                                  <w:marLeft w:val="0"/>
                                  <w:marRight w:val="0"/>
                                  <w:marTop w:val="0"/>
                                  <w:marBottom w:val="0"/>
                                  <w:divBdr>
                                    <w:top w:val="none" w:sz="0" w:space="0" w:color="auto"/>
                                    <w:left w:val="none" w:sz="0" w:space="0" w:color="auto"/>
                                    <w:bottom w:val="none" w:sz="0" w:space="0" w:color="auto"/>
                                    <w:right w:val="none" w:sz="0" w:space="0" w:color="auto"/>
                                  </w:divBdr>
                                  <w:divsChild>
                                    <w:div w:id="1099134828">
                                      <w:marLeft w:val="0"/>
                                      <w:marRight w:val="0"/>
                                      <w:marTop w:val="0"/>
                                      <w:marBottom w:val="0"/>
                                      <w:divBdr>
                                        <w:top w:val="none" w:sz="0" w:space="0" w:color="auto"/>
                                        <w:left w:val="none" w:sz="0" w:space="0" w:color="auto"/>
                                        <w:bottom w:val="none" w:sz="0" w:space="0" w:color="auto"/>
                                        <w:right w:val="none" w:sz="0" w:space="0" w:color="auto"/>
                                      </w:divBdr>
                                      <w:divsChild>
                                        <w:div w:id="1739205346">
                                          <w:marLeft w:val="0"/>
                                          <w:marRight w:val="0"/>
                                          <w:marTop w:val="0"/>
                                          <w:marBottom w:val="0"/>
                                          <w:divBdr>
                                            <w:top w:val="none" w:sz="0" w:space="0" w:color="auto"/>
                                            <w:left w:val="none" w:sz="0" w:space="0" w:color="auto"/>
                                            <w:bottom w:val="none" w:sz="0" w:space="0" w:color="auto"/>
                                            <w:right w:val="none" w:sz="0" w:space="0" w:color="auto"/>
                                          </w:divBdr>
                                          <w:divsChild>
                                            <w:div w:id="1640919154">
                                              <w:marLeft w:val="0"/>
                                              <w:marRight w:val="0"/>
                                              <w:marTop w:val="0"/>
                                              <w:marBottom w:val="0"/>
                                              <w:divBdr>
                                                <w:top w:val="none" w:sz="0" w:space="0" w:color="auto"/>
                                                <w:left w:val="none" w:sz="0" w:space="0" w:color="auto"/>
                                                <w:bottom w:val="none" w:sz="0" w:space="0" w:color="auto"/>
                                                <w:right w:val="none" w:sz="0" w:space="0" w:color="auto"/>
                                              </w:divBdr>
                                              <w:divsChild>
                                                <w:div w:id="1793085186">
                                                  <w:marLeft w:val="0"/>
                                                  <w:marRight w:val="0"/>
                                                  <w:marTop w:val="0"/>
                                                  <w:marBottom w:val="0"/>
                                                  <w:divBdr>
                                                    <w:top w:val="none" w:sz="0" w:space="0" w:color="auto"/>
                                                    <w:left w:val="none" w:sz="0" w:space="0" w:color="auto"/>
                                                    <w:bottom w:val="none" w:sz="0" w:space="0" w:color="auto"/>
                                                    <w:right w:val="none" w:sz="0" w:space="0" w:color="auto"/>
                                                  </w:divBdr>
                                                  <w:divsChild>
                                                    <w:div w:id="1395157282">
                                                      <w:marLeft w:val="0"/>
                                                      <w:marRight w:val="0"/>
                                                      <w:marTop w:val="0"/>
                                                      <w:marBottom w:val="0"/>
                                                      <w:divBdr>
                                                        <w:top w:val="none" w:sz="0" w:space="0" w:color="auto"/>
                                                        <w:left w:val="none" w:sz="0" w:space="0" w:color="auto"/>
                                                        <w:bottom w:val="none" w:sz="0" w:space="0" w:color="auto"/>
                                                        <w:right w:val="none" w:sz="0" w:space="0" w:color="auto"/>
                                                      </w:divBdr>
                                                      <w:divsChild>
                                                        <w:div w:id="536163354">
                                                          <w:marLeft w:val="0"/>
                                                          <w:marRight w:val="0"/>
                                                          <w:marTop w:val="0"/>
                                                          <w:marBottom w:val="0"/>
                                                          <w:divBdr>
                                                            <w:top w:val="none" w:sz="0" w:space="0" w:color="auto"/>
                                                            <w:left w:val="none" w:sz="0" w:space="0" w:color="auto"/>
                                                            <w:bottom w:val="none" w:sz="0" w:space="0" w:color="auto"/>
                                                            <w:right w:val="none" w:sz="0" w:space="0" w:color="auto"/>
                                                          </w:divBdr>
                                                          <w:divsChild>
                                                            <w:div w:id="5313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97230">
                                                  <w:marLeft w:val="0"/>
                                                  <w:marRight w:val="0"/>
                                                  <w:marTop w:val="0"/>
                                                  <w:marBottom w:val="0"/>
                                                  <w:divBdr>
                                                    <w:top w:val="none" w:sz="0" w:space="0" w:color="auto"/>
                                                    <w:left w:val="none" w:sz="0" w:space="0" w:color="auto"/>
                                                    <w:bottom w:val="none" w:sz="0" w:space="0" w:color="auto"/>
                                                    <w:right w:val="none" w:sz="0" w:space="0" w:color="auto"/>
                                                  </w:divBdr>
                                                  <w:divsChild>
                                                    <w:div w:id="1566642415">
                                                      <w:marLeft w:val="0"/>
                                                      <w:marRight w:val="0"/>
                                                      <w:marTop w:val="0"/>
                                                      <w:marBottom w:val="0"/>
                                                      <w:divBdr>
                                                        <w:top w:val="none" w:sz="0" w:space="0" w:color="auto"/>
                                                        <w:left w:val="none" w:sz="0" w:space="0" w:color="auto"/>
                                                        <w:bottom w:val="none" w:sz="0" w:space="0" w:color="auto"/>
                                                        <w:right w:val="none" w:sz="0" w:space="0" w:color="auto"/>
                                                      </w:divBdr>
                                                      <w:divsChild>
                                                        <w:div w:id="2337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449528">
                                      <w:marLeft w:val="0"/>
                                      <w:marRight w:val="0"/>
                                      <w:marTop w:val="0"/>
                                      <w:marBottom w:val="0"/>
                                      <w:divBdr>
                                        <w:top w:val="none" w:sz="0" w:space="0" w:color="auto"/>
                                        <w:left w:val="none" w:sz="0" w:space="0" w:color="auto"/>
                                        <w:bottom w:val="none" w:sz="0" w:space="0" w:color="auto"/>
                                        <w:right w:val="none" w:sz="0" w:space="0" w:color="auto"/>
                                      </w:divBdr>
                                      <w:divsChild>
                                        <w:div w:id="141847474">
                                          <w:marLeft w:val="0"/>
                                          <w:marRight w:val="0"/>
                                          <w:marTop w:val="0"/>
                                          <w:marBottom w:val="0"/>
                                          <w:divBdr>
                                            <w:top w:val="none" w:sz="0" w:space="0" w:color="auto"/>
                                            <w:left w:val="none" w:sz="0" w:space="0" w:color="auto"/>
                                            <w:bottom w:val="none" w:sz="0" w:space="0" w:color="auto"/>
                                            <w:right w:val="none" w:sz="0" w:space="0" w:color="auto"/>
                                          </w:divBdr>
                                          <w:divsChild>
                                            <w:div w:id="224335730">
                                              <w:marLeft w:val="7088"/>
                                              <w:marRight w:val="0"/>
                                              <w:marTop w:val="0"/>
                                              <w:marBottom w:val="0"/>
                                              <w:divBdr>
                                                <w:top w:val="none" w:sz="0" w:space="0" w:color="auto"/>
                                                <w:left w:val="none" w:sz="0" w:space="0" w:color="auto"/>
                                                <w:bottom w:val="none" w:sz="0" w:space="0" w:color="auto"/>
                                                <w:right w:val="none" w:sz="0" w:space="0" w:color="auto"/>
                                              </w:divBdr>
                                              <w:divsChild>
                                                <w:div w:id="579213928">
                                                  <w:marLeft w:val="0"/>
                                                  <w:marRight w:val="0"/>
                                                  <w:marTop w:val="0"/>
                                                  <w:marBottom w:val="0"/>
                                                  <w:divBdr>
                                                    <w:top w:val="none" w:sz="0" w:space="0" w:color="auto"/>
                                                    <w:left w:val="none" w:sz="0" w:space="0" w:color="auto"/>
                                                    <w:bottom w:val="none" w:sz="0" w:space="0" w:color="auto"/>
                                                    <w:right w:val="none" w:sz="0" w:space="0" w:color="auto"/>
                                                  </w:divBdr>
                                                  <w:divsChild>
                                                    <w:div w:id="74282112">
                                                      <w:marLeft w:val="0"/>
                                                      <w:marRight w:val="300"/>
                                                      <w:marTop w:val="0"/>
                                                      <w:marBottom w:val="0"/>
                                                      <w:divBdr>
                                                        <w:top w:val="none" w:sz="0" w:space="0" w:color="auto"/>
                                                        <w:left w:val="none" w:sz="0" w:space="0" w:color="auto"/>
                                                        <w:bottom w:val="none" w:sz="0" w:space="0" w:color="auto"/>
                                                        <w:right w:val="none" w:sz="0" w:space="0" w:color="auto"/>
                                                      </w:divBdr>
                                                    </w:div>
                                                    <w:div w:id="1833831446">
                                                      <w:marLeft w:val="0"/>
                                                      <w:marRight w:val="0"/>
                                                      <w:marTop w:val="0"/>
                                                      <w:marBottom w:val="0"/>
                                                      <w:divBdr>
                                                        <w:top w:val="none" w:sz="0" w:space="0" w:color="auto"/>
                                                        <w:left w:val="none" w:sz="0" w:space="0" w:color="auto"/>
                                                        <w:bottom w:val="none" w:sz="0" w:space="0" w:color="auto"/>
                                                        <w:right w:val="none" w:sz="0" w:space="0" w:color="auto"/>
                                                      </w:divBdr>
                                                    </w:div>
                                                    <w:div w:id="925306655">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614395">
          <w:marLeft w:val="0"/>
          <w:marRight w:val="0"/>
          <w:marTop w:val="0"/>
          <w:marBottom w:val="150"/>
          <w:divBdr>
            <w:top w:val="none" w:sz="0" w:space="0" w:color="auto"/>
            <w:left w:val="none" w:sz="0" w:space="0" w:color="auto"/>
            <w:bottom w:val="none" w:sz="0" w:space="0" w:color="auto"/>
            <w:right w:val="none" w:sz="0" w:space="0" w:color="auto"/>
          </w:divBdr>
        </w:div>
        <w:div w:id="675771165">
          <w:marLeft w:val="0"/>
          <w:marRight w:val="0"/>
          <w:marTop w:val="0"/>
          <w:marBottom w:val="150"/>
          <w:divBdr>
            <w:top w:val="none" w:sz="0" w:space="0" w:color="auto"/>
            <w:left w:val="none" w:sz="0" w:space="0" w:color="auto"/>
            <w:bottom w:val="none" w:sz="0" w:space="0" w:color="auto"/>
            <w:right w:val="none" w:sz="0" w:space="0" w:color="auto"/>
          </w:divBdr>
        </w:div>
        <w:div w:id="1267466451">
          <w:marLeft w:val="0"/>
          <w:marRight w:val="0"/>
          <w:marTop w:val="0"/>
          <w:marBottom w:val="150"/>
          <w:divBdr>
            <w:top w:val="none" w:sz="0" w:space="0" w:color="auto"/>
            <w:left w:val="none" w:sz="0" w:space="0" w:color="auto"/>
            <w:bottom w:val="none" w:sz="0" w:space="0" w:color="auto"/>
            <w:right w:val="none" w:sz="0" w:space="0" w:color="auto"/>
          </w:divBdr>
        </w:div>
        <w:div w:id="96234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07719572" TargetMode="External"/><Relationship Id="rId18" Type="http://schemas.openxmlformats.org/officeDocument/2006/relationships/hyperlink" Target="https://docs.cntd.ru/document/902389617" TargetMode="External"/><Relationship Id="rId26" Type="http://schemas.openxmlformats.org/officeDocument/2006/relationships/hyperlink" Target="https://docs.cntd.ru/document/1301693837" TargetMode="External"/><Relationship Id="rId3" Type="http://schemas.openxmlformats.org/officeDocument/2006/relationships/webSettings" Target="webSettings.xml"/><Relationship Id="rId21" Type="http://schemas.openxmlformats.org/officeDocument/2006/relationships/hyperlink" Target="https://docs.cntd.ru/document/574810182" TargetMode="External"/><Relationship Id="rId34" Type="http://schemas.openxmlformats.org/officeDocument/2006/relationships/fontTable" Target="fontTable.xml"/><Relationship Id="rId7" Type="http://schemas.openxmlformats.org/officeDocument/2006/relationships/hyperlink" Target="https://docs.cntd.ru/document/574810182" TargetMode="External"/><Relationship Id="rId12" Type="http://schemas.openxmlformats.org/officeDocument/2006/relationships/hyperlink" Target="https://docs.cntd.ru/document/460217181" TargetMode="External"/><Relationship Id="rId17" Type="http://schemas.openxmlformats.org/officeDocument/2006/relationships/hyperlink" Target="https://docs.cntd.ru/document/407719572" TargetMode="External"/><Relationship Id="rId25" Type="http://schemas.openxmlformats.org/officeDocument/2006/relationships/hyperlink" Target="https://docs.cntd.ru/document/407719572" TargetMode="External"/><Relationship Id="rId33" Type="http://schemas.openxmlformats.org/officeDocument/2006/relationships/hyperlink" Target="https://docs.cntd.ru/document/901714433" TargetMode="External"/><Relationship Id="rId2" Type="http://schemas.openxmlformats.org/officeDocument/2006/relationships/settings" Target="settings.xml"/><Relationship Id="rId16" Type="http://schemas.openxmlformats.org/officeDocument/2006/relationships/hyperlink" Target="https://docs.cntd.ru/document/574810182" TargetMode="External"/><Relationship Id="rId20" Type="http://schemas.openxmlformats.org/officeDocument/2006/relationships/hyperlink" Target="https://docs.cntd.ru/document/407719572" TargetMode="External"/><Relationship Id="rId29" Type="http://schemas.openxmlformats.org/officeDocument/2006/relationships/hyperlink" Target="https://docs.cntd.ru/document/407719572" TargetMode="External"/><Relationship Id="rId1" Type="http://schemas.openxmlformats.org/officeDocument/2006/relationships/styles" Target="styles.xml"/><Relationship Id="rId6" Type="http://schemas.openxmlformats.org/officeDocument/2006/relationships/hyperlink" Target="https://docs.cntd.ru/document/570906773" TargetMode="External"/><Relationship Id="rId11" Type="http://schemas.openxmlformats.org/officeDocument/2006/relationships/hyperlink" Target="https://docs.cntd.ru/document/407719572" TargetMode="External"/><Relationship Id="rId24" Type="http://schemas.openxmlformats.org/officeDocument/2006/relationships/hyperlink" Target="https://docs.cntd.ru/document/407719572" TargetMode="External"/><Relationship Id="rId32" Type="http://schemas.openxmlformats.org/officeDocument/2006/relationships/hyperlink" Target="https://docs.cntd.ru/document/407719572" TargetMode="External"/><Relationship Id="rId5" Type="http://schemas.openxmlformats.org/officeDocument/2006/relationships/hyperlink" Target="https://docs.cntd.ru/document/446642564" TargetMode="External"/><Relationship Id="rId15" Type="http://schemas.openxmlformats.org/officeDocument/2006/relationships/hyperlink" Target="https://docs.cntd.ru/document/446642564" TargetMode="External"/><Relationship Id="rId23" Type="http://schemas.openxmlformats.org/officeDocument/2006/relationships/hyperlink" Target="https://docs.cntd.ru/document/407126127" TargetMode="External"/><Relationship Id="rId28" Type="http://schemas.openxmlformats.org/officeDocument/2006/relationships/hyperlink" Target="https://docs.cntd.ru/document/407719572" TargetMode="External"/><Relationship Id="rId10" Type="http://schemas.openxmlformats.org/officeDocument/2006/relationships/hyperlink" Target="https://docs.cntd.ru/document/902389617" TargetMode="External"/><Relationship Id="rId19" Type="http://schemas.openxmlformats.org/officeDocument/2006/relationships/hyperlink" Target="https://docs.cntd.ru/document/432833706" TargetMode="External"/><Relationship Id="rId31" Type="http://schemas.openxmlformats.org/officeDocument/2006/relationships/hyperlink" Target="https://docs.cntd.ru/document/407719572" TargetMode="External"/><Relationship Id="rId4" Type="http://schemas.openxmlformats.org/officeDocument/2006/relationships/hyperlink" Target="https://docs.cntd.ru/document/432833706" TargetMode="External"/><Relationship Id="rId9" Type="http://schemas.openxmlformats.org/officeDocument/2006/relationships/hyperlink" Target="https://docs.cntd.ru/document/407719572" TargetMode="External"/><Relationship Id="rId14" Type="http://schemas.openxmlformats.org/officeDocument/2006/relationships/hyperlink" Target="https://docs.cntd.ru/document/432833706" TargetMode="External"/><Relationship Id="rId22" Type="http://schemas.openxmlformats.org/officeDocument/2006/relationships/hyperlink" Target="https://docs.cntd.ru/document/574810182" TargetMode="External"/><Relationship Id="rId27" Type="http://schemas.openxmlformats.org/officeDocument/2006/relationships/hyperlink" Target="https://docs.cntd.ru/document/1301693837" TargetMode="External"/><Relationship Id="rId30" Type="http://schemas.openxmlformats.org/officeDocument/2006/relationships/hyperlink" Target="https://docs.cntd.ru/document/407719572" TargetMode="External"/><Relationship Id="rId35" Type="http://schemas.openxmlformats.org/officeDocument/2006/relationships/theme" Target="theme/theme1.xml"/><Relationship Id="rId8" Type="http://schemas.openxmlformats.org/officeDocument/2006/relationships/hyperlink" Target="https://docs.cntd.ru/document/407126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4835</Words>
  <Characters>27561</Characters>
  <Application>Microsoft Office Word</Application>
  <DocSecurity>0</DocSecurity>
  <Lines>229</Lines>
  <Paragraphs>64</Paragraphs>
  <ScaleCrop>false</ScaleCrop>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Umbrella</dc:creator>
  <cp:keywords/>
  <dc:description/>
  <cp:lastModifiedBy>Umbrella</cp:lastModifiedBy>
  <cp:revision>1</cp:revision>
  <dcterms:created xsi:type="dcterms:W3CDTF">2025-04-24T07:35:00Z</dcterms:created>
  <dcterms:modified xsi:type="dcterms:W3CDTF">2025-04-24T07:42:00Z</dcterms:modified>
</cp:coreProperties>
</file>